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845"/>
      </w:tblGrid>
      <w:tr w:rsidR="002225EB" w14:paraId="6AB77C13" w14:textId="77777777" w:rsidTr="002225EB">
        <w:tc>
          <w:tcPr>
            <w:tcW w:w="5068" w:type="dxa"/>
          </w:tcPr>
          <w:p w14:paraId="5BF8F655" w14:textId="77777777" w:rsidR="002225EB" w:rsidRPr="002225EB" w:rsidRDefault="002225EB" w:rsidP="002225EB">
            <w:pPr>
              <w:tabs>
                <w:tab w:val="left" w:pos="142"/>
                <w:tab w:val="left" w:pos="1134"/>
                <w:tab w:val="left" w:pos="1418"/>
              </w:tabs>
              <w:rPr>
                <w:sz w:val="24"/>
                <w:szCs w:val="24"/>
              </w:rPr>
            </w:pPr>
            <w:r w:rsidRPr="002225EB">
              <w:rPr>
                <w:sz w:val="24"/>
                <w:szCs w:val="24"/>
              </w:rPr>
              <w:t>Автономная некоммерческая организация высшего образования «Международная</w:t>
            </w:r>
          </w:p>
          <w:p w14:paraId="790EF637" w14:textId="77777777" w:rsidR="002225EB" w:rsidRPr="002225EB" w:rsidRDefault="002225EB" w:rsidP="002225EB">
            <w:pPr>
              <w:widowControl w:val="0"/>
              <w:tabs>
                <w:tab w:val="left" w:pos="142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25EB">
              <w:rPr>
                <w:sz w:val="24"/>
                <w:szCs w:val="24"/>
              </w:rPr>
              <w:t>академия бизнеса и управления»</w:t>
            </w:r>
          </w:p>
          <w:p w14:paraId="48BA89CA" w14:textId="77777777" w:rsidR="002225EB" w:rsidRPr="002225EB" w:rsidRDefault="002225EB" w:rsidP="00E94D64">
            <w:pPr>
              <w:tabs>
                <w:tab w:val="left" w:pos="-426"/>
              </w:tabs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14:paraId="39E415CA" w14:textId="21813536" w:rsidR="002225EB" w:rsidRPr="002225EB" w:rsidRDefault="002225EB" w:rsidP="002225EB">
            <w:pPr>
              <w:tabs>
                <w:tab w:val="left" w:pos="142"/>
                <w:tab w:val="left" w:pos="1134"/>
                <w:tab w:val="left" w:pos="1418"/>
              </w:tabs>
              <w:jc w:val="right"/>
              <w:rPr>
                <w:sz w:val="24"/>
                <w:szCs w:val="24"/>
              </w:rPr>
            </w:pPr>
            <w:r w:rsidRPr="002225EB">
              <w:rPr>
                <w:sz w:val="24"/>
                <w:szCs w:val="24"/>
              </w:rPr>
              <w:t>Утвержд</w:t>
            </w:r>
            <w:r w:rsidR="00EB7189">
              <w:rPr>
                <w:sz w:val="24"/>
                <w:szCs w:val="24"/>
              </w:rPr>
              <w:t>ено</w:t>
            </w:r>
          </w:p>
          <w:p w14:paraId="7E24C863" w14:textId="044CABDC" w:rsidR="002225EB" w:rsidRPr="002225EB" w:rsidRDefault="002225EB" w:rsidP="002225EB">
            <w:pPr>
              <w:tabs>
                <w:tab w:val="left" w:pos="142"/>
                <w:tab w:val="left" w:pos="1134"/>
                <w:tab w:val="left" w:pos="1418"/>
              </w:tabs>
              <w:jc w:val="right"/>
              <w:rPr>
                <w:sz w:val="24"/>
                <w:szCs w:val="24"/>
              </w:rPr>
            </w:pPr>
            <w:r w:rsidRPr="002225EB">
              <w:rPr>
                <w:sz w:val="24"/>
                <w:szCs w:val="24"/>
              </w:rPr>
              <w:t>Ректор</w:t>
            </w:r>
            <w:r w:rsidR="00EB7189">
              <w:rPr>
                <w:sz w:val="24"/>
                <w:szCs w:val="24"/>
              </w:rPr>
              <w:t>ом</w:t>
            </w:r>
            <w:r w:rsidRPr="002225EB">
              <w:rPr>
                <w:sz w:val="24"/>
                <w:szCs w:val="24"/>
              </w:rPr>
              <w:t xml:space="preserve"> АНО ВО «МАБиУ»</w:t>
            </w:r>
          </w:p>
          <w:p w14:paraId="4EC77242" w14:textId="315A4AC2" w:rsidR="00877211" w:rsidRDefault="002225EB" w:rsidP="002225EB">
            <w:pPr>
              <w:tabs>
                <w:tab w:val="left" w:pos="-426"/>
              </w:tabs>
              <w:jc w:val="right"/>
              <w:rPr>
                <w:sz w:val="24"/>
                <w:szCs w:val="24"/>
              </w:rPr>
            </w:pPr>
            <w:r w:rsidRPr="002225EB">
              <w:rPr>
                <w:sz w:val="24"/>
                <w:szCs w:val="24"/>
              </w:rPr>
              <w:t>Добреньков</w:t>
            </w:r>
            <w:r w:rsidR="00EB7189">
              <w:rPr>
                <w:sz w:val="24"/>
                <w:szCs w:val="24"/>
              </w:rPr>
              <w:t>ой</w:t>
            </w:r>
            <w:r w:rsidRPr="002225EB">
              <w:rPr>
                <w:sz w:val="24"/>
                <w:szCs w:val="24"/>
              </w:rPr>
              <w:t xml:space="preserve"> Е.В.</w:t>
            </w:r>
          </w:p>
          <w:p w14:paraId="3744EFFD" w14:textId="58DDC47A" w:rsidR="002225EB" w:rsidRPr="002225EB" w:rsidRDefault="00877211" w:rsidP="002225EB">
            <w:pPr>
              <w:tabs>
                <w:tab w:val="left" w:pos="-42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августа 2024 </w:t>
            </w:r>
            <w:r w:rsidR="002225EB" w:rsidRPr="002225EB">
              <w:rPr>
                <w:sz w:val="24"/>
                <w:szCs w:val="24"/>
              </w:rPr>
              <w:t>года</w:t>
            </w:r>
          </w:p>
        </w:tc>
      </w:tr>
    </w:tbl>
    <w:p w14:paraId="27717965" w14:textId="77777777" w:rsidR="002225EB" w:rsidRDefault="002225EB" w:rsidP="00E94D64">
      <w:pPr>
        <w:tabs>
          <w:tab w:val="left" w:pos="-426"/>
        </w:tabs>
        <w:ind w:left="426"/>
        <w:rPr>
          <w:sz w:val="24"/>
          <w:szCs w:val="24"/>
        </w:rPr>
      </w:pPr>
    </w:p>
    <w:p w14:paraId="456D803C" w14:textId="1044228F" w:rsidR="00EB7189" w:rsidRPr="002225EB" w:rsidRDefault="00EB7189" w:rsidP="00EB7189">
      <w:pPr>
        <w:tabs>
          <w:tab w:val="left" w:pos="142"/>
          <w:tab w:val="left" w:pos="1134"/>
          <w:tab w:val="left" w:pos="1418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0D7FB5">
        <w:rPr>
          <w:sz w:val="24"/>
          <w:szCs w:val="24"/>
        </w:rPr>
        <w:t>д</w:t>
      </w:r>
      <w:r>
        <w:rPr>
          <w:sz w:val="24"/>
          <w:szCs w:val="24"/>
        </w:rPr>
        <w:t>о</w:t>
      </w:r>
      <w:r w:rsidR="000D7FB5">
        <w:rPr>
          <w:sz w:val="24"/>
          <w:szCs w:val="24"/>
        </w:rPr>
        <w:t>б</w:t>
      </w:r>
      <w:r>
        <w:rPr>
          <w:sz w:val="24"/>
          <w:szCs w:val="24"/>
        </w:rPr>
        <w:t>рено</w:t>
      </w:r>
    </w:p>
    <w:p w14:paraId="14DD65CD" w14:textId="40EF9B9F" w:rsidR="00EB7189" w:rsidRPr="002225EB" w:rsidRDefault="00EB7189" w:rsidP="00EB7189">
      <w:pPr>
        <w:tabs>
          <w:tab w:val="left" w:pos="142"/>
          <w:tab w:val="left" w:pos="1134"/>
          <w:tab w:val="left" w:pos="1418"/>
        </w:tabs>
        <w:jc w:val="right"/>
        <w:rPr>
          <w:sz w:val="24"/>
          <w:szCs w:val="24"/>
        </w:rPr>
      </w:pPr>
      <w:r>
        <w:rPr>
          <w:sz w:val="24"/>
          <w:szCs w:val="24"/>
        </w:rPr>
        <w:t>Студенческим советом</w:t>
      </w:r>
    </w:p>
    <w:p w14:paraId="5327CA07" w14:textId="75BC7551" w:rsidR="00E94D64" w:rsidRDefault="00EB7189" w:rsidP="00EB7189">
      <w:pPr>
        <w:spacing w:line="276" w:lineRule="auto"/>
        <w:jc w:val="right"/>
        <w:rPr>
          <w:b/>
        </w:rPr>
      </w:pPr>
      <w:r>
        <w:rPr>
          <w:sz w:val="24"/>
          <w:szCs w:val="24"/>
        </w:rPr>
        <w:t xml:space="preserve">28 июня 2024 </w:t>
      </w:r>
      <w:r w:rsidRPr="002225EB">
        <w:rPr>
          <w:sz w:val="24"/>
          <w:szCs w:val="24"/>
        </w:rPr>
        <w:t>года</w:t>
      </w:r>
    </w:p>
    <w:p w14:paraId="21EB303A" w14:textId="77777777" w:rsidR="00EB7189" w:rsidRDefault="00EB7189" w:rsidP="00EB7189">
      <w:pPr>
        <w:spacing w:line="276" w:lineRule="auto"/>
        <w:jc w:val="right"/>
        <w:rPr>
          <w:b/>
        </w:rPr>
      </w:pPr>
    </w:p>
    <w:p w14:paraId="18F72B5D" w14:textId="29EA7084" w:rsidR="002225EB" w:rsidRDefault="002225EB" w:rsidP="00EB7189">
      <w:pPr>
        <w:spacing w:line="276" w:lineRule="auto"/>
        <w:jc w:val="center"/>
        <w:rPr>
          <w:b/>
        </w:rPr>
      </w:pPr>
      <w:r>
        <w:rPr>
          <w:b/>
        </w:rPr>
        <w:t>ПРАВИЛА</w:t>
      </w:r>
    </w:p>
    <w:p w14:paraId="026973B7" w14:textId="77777777" w:rsidR="002225EB" w:rsidRDefault="00667EC2" w:rsidP="00E94D64">
      <w:pPr>
        <w:spacing w:line="276" w:lineRule="auto"/>
        <w:jc w:val="center"/>
        <w:rPr>
          <w:b/>
        </w:rPr>
      </w:pPr>
      <w:r w:rsidRPr="00142DD6">
        <w:rPr>
          <w:b/>
        </w:rPr>
        <w:t>внутреннего распорядка обучающихся</w:t>
      </w:r>
      <w:r w:rsidR="00142DD6" w:rsidRPr="00142DD6">
        <w:rPr>
          <w:b/>
        </w:rPr>
        <w:t xml:space="preserve"> в</w:t>
      </w:r>
    </w:p>
    <w:p w14:paraId="387E4084" w14:textId="78891DCC" w:rsidR="00142DD6" w:rsidRPr="00142DD6" w:rsidRDefault="00DE2ED0" w:rsidP="00E94D64">
      <w:pPr>
        <w:spacing w:line="276" w:lineRule="auto"/>
        <w:jc w:val="center"/>
      </w:pPr>
      <w:r>
        <w:rPr>
          <w:b/>
        </w:rPr>
        <w:t>Автономной некоммерческой организации высшего образования «Международная академия</w:t>
      </w:r>
      <w:r w:rsidR="00142DD6" w:rsidRPr="00142DD6">
        <w:rPr>
          <w:b/>
        </w:rPr>
        <w:t xml:space="preserve"> бизнеса и управления</w:t>
      </w:r>
      <w:r>
        <w:rPr>
          <w:b/>
        </w:rPr>
        <w:t>»</w:t>
      </w:r>
    </w:p>
    <w:p w14:paraId="5E7DD6DA" w14:textId="77777777" w:rsidR="00142DD6" w:rsidRDefault="00142DD6" w:rsidP="00142DD6">
      <w:pPr>
        <w:jc w:val="center"/>
        <w:rPr>
          <w:b/>
        </w:rPr>
      </w:pPr>
    </w:p>
    <w:p w14:paraId="1CA84D4D" w14:textId="61FF34BA" w:rsidR="00142DD6" w:rsidRPr="00437C65" w:rsidRDefault="00142DD6" w:rsidP="00A45329">
      <w:pPr>
        <w:pStyle w:val="a8"/>
        <w:numPr>
          <w:ilvl w:val="0"/>
          <w:numId w:val="9"/>
        </w:numPr>
        <w:jc w:val="center"/>
        <w:rPr>
          <w:b/>
        </w:rPr>
      </w:pPr>
      <w:r w:rsidRPr="00437C65">
        <w:rPr>
          <w:b/>
        </w:rPr>
        <w:t>Общие положения</w:t>
      </w:r>
    </w:p>
    <w:p w14:paraId="2E67288A" w14:textId="77777777" w:rsidR="00437C65" w:rsidRPr="00437C65" w:rsidRDefault="00437C65" w:rsidP="00437C65">
      <w:pPr>
        <w:ind w:left="851"/>
        <w:rPr>
          <w:b/>
        </w:rPr>
      </w:pPr>
    </w:p>
    <w:p w14:paraId="7FAA5038" w14:textId="139C7079" w:rsidR="00E94D64" w:rsidRDefault="0038015A" w:rsidP="0038015A">
      <w:pPr>
        <w:ind w:firstLine="567"/>
        <w:jc w:val="both"/>
      </w:pPr>
      <w:r w:rsidRPr="00B1234F">
        <w:rPr>
          <w:bCs/>
        </w:rPr>
        <w:t xml:space="preserve">1.1. </w:t>
      </w:r>
      <w:r w:rsidR="00142DD6" w:rsidRPr="00B1234F">
        <w:rPr>
          <w:bCs/>
        </w:rPr>
        <w:t>Настоящие</w:t>
      </w:r>
      <w:r w:rsidR="00142DD6" w:rsidRPr="00D12C2D">
        <w:t xml:space="preserve"> П</w:t>
      </w:r>
      <w:r w:rsidR="00142DD6">
        <w:t>равила</w:t>
      </w:r>
      <w:r w:rsidR="00B1234F">
        <w:t xml:space="preserve"> внутреннего распорядка обучающихся (далее</w:t>
      </w:r>
      <w:r w:rsidR="000C72EA">
        <w:t xml:space="preserve"> -</w:t>
      </w:r>
      <w:r w:rsidR="00B1234F">
        <w:t xml:space="preserve"> Правила)</w:t>
      </w:r>
      <w:r w:rsidR="00142DD6">
        <w:t xml:space="preserve"> </w:t>
      </w:r>
      <w:r w:rsidR="00142DD6" w:rsidRPr="00D12C2D">
        <w:t>разработан</w:t>
      </w:r>
      <w:r w:rsidR="00142DD6">
        <w:t>ы</w:t>
      </w:r>
      <w:r w:rsidR="00142DD6" w:rsidRPr="00D12C2D">
        <w:t xml:space="preserve"> в соответствии с</w:t>
      </w:r>
      <w:r w:rsidR="00E94D64">
        <w:t>:</w:t>
      </w:r>
    </w:p>
    <w:p w14:paraId="4A177EB4" w14:textId="3929F63D" w:rsidR="00E94D64" w:rsidRDefault="00142DD6" w:rsidP="00E94D64">
      <w:pPr>
        <w:pStyle w:val="a8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D12C2D">
        <w:t>Федеральным законом Российской Федерации «Об образовании в Российской Федерации» №</w:t>
      </w:r>
      <w:r w:rsidR="000C72EA">
        <w:t xml:space="preserve"> </w:t>
      </w:r>
      <w:r w:rsidRPr="00D12C2D">
        <w:t>273-ФЗ от 29 декабря 2012 года</w:t>
      </w:r>
      <w:r w:rsidR="00B1234F">
        <w:t>;</w:t>
      </w:r>
    </w:p>
    <w:p w14:paraId="2F056A95" w14:textId="77777777" w:rsidR="000C72EA" w:rsidRPr="00051C67" w:rsidRDefault="000C72EA" w:rsidP="000C72EA">
      <w:pPr>
        <w:pStyle w:val="a8"/>
        <w:numPr>
          <w:ilvl w:val="0"/>
          <w:numId w:val="4"/>
        </w:numPr>
        <w:tabs>
          <w:tab w:val="left" w:pos="142"/>
          <w:tab w:val="left" w:pos="1134"/>
          <w:tab w:val="left" w:pos="1418"/>
        </w:tabs>
        <w:ind w:left="0" w:firstLine="567"/>
        <w:jc w:val="both"/>
        <w:rPr>
          <w:color w:val="FF0000"/>
        </w:rPr>
      </w:pPr>
      <w:r w:rsidRPr="00051C67">
        <w:t>Приказом Министерства науки и высшего образования Р</w:t>
      </w:r>
      <w:r>
        <w:t>оссийской Федерации</w:t>
      </w:r>
      <w:r w:rsidRPr="00051C67">
        <w:t xml:space="preserve"> от 6 апреля 2021 г. N 245 “Об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магистратуры”</w:t>
      </w:r>
      <w:r>
        <w:t>;</w:t>
      </w:r>
    </w:p>
    <w:p w14:paraId="6AC1424C" w14:textId="7ED45516" w:rsidR="0038015A" w:rsidRDefault="00142DD6" w:rsidP="00E94D64">
      <w:pPr>
        <w:pStyle w:val="a8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Уставом Международной академии бизнеса и управления (далее</w:t>
      </w:r>
      <w:r w:rsidR="000C72EA">
        <w:t xml:space="preserve"> -</w:t>
      </w:r>
      <w:r>
        <w:t xml:space="preserve"> Академия)</w:t>
      </w:r>
      <w:r w:rsidR="0038015A">
        <w:t>.</w:t>
      </w:r>
    </w:p>
    <w:p w14:paraId="131959B2" w14:textId="18BD96AD" w:rsidR="00255C4A" w:rsidRDefault="00AB0749" w:rsidP="00255C4A">
      <w:pPr>
        <w:ind w:firstLine="567"/>
        <w:jc w:val="both"/>
        <w:rPr>
          <w:spacing w:val="-5"/>
        </w:rPr>
      </w:pPr>
      <w:r w:rsidRPr="00B1234F">
        <w:rPr>
          <w:bCs/>
        </w:rPr>
        <w:t>1</w:t>
      </w:r>
      <w:r w:rsidR="0038015A" w:rsidRPr="00B1234F">
        <w:rPr>
          <w:bCs/>
        </w:rPr>
        <w:t>.2.</w:t>
      </w:r>
      <w:r w:rsidR="0038015A" w:rsidRPr="0038015A">
        <w:rPr>
          <w:b/>
        </w:rPr>
        <w:t xml:space="preserve"> </w:t>
      </w:r>
      <w:r w:rsidR="0038015A" w:rsidRPr="0038015A">
        <w:rPr>
          <w:w w:val="103"/>
        </w:rPr>
        <w:t xml:space="preserve">Правила внутреннего распорядка являются локальным нормативным актом </w:t>
      </w:r>
      <w:r w:rsidR="0038015A">
        <w:rPr>
          <w:spacing w:val="-1"/>
        </w:rPr>
        <w:t>Академии</w:t>
      </w:r>
      <w:r w:rsidR="0038015A" w:rsidRPr="0038015A">
        <w:rPr>
          <w:spacing w:val="-1"/>
        </w:rPr>
        <w:t xml:space="preserve">, обязательным для исполнения всеми </w:t>
      </w:r>
      <w:r w:rsidR="0038015A">
        <w:rPr>
          <w:spacing w:val="-1"/>
        </w:rPr>
        <w:t xml:space="preserve">обучаемыми в ней </w:t>
      </w:r>
      <w:r w:rsidR="0038015A" w:rsidRPr="0038015A">
        <w:t xml:space="preserve">лицами. Правила внутреннего распорядка размещаются на официальном сайте </w:t>
      </w:r>
      <w:r w:rsidR="0038015A">
        <w:t>Академии</w:t>
      </w:r>
      <w:r w:rsidR="0038015A" w:rsidRPr="0038015A">
        <w:t xml:space="preserve"> и </w:t>
      </w:r>
      <w:r w:rsidR="0038015A" w:rsidRPr="0038015A">
        <w:rPr>
          <w:w w:val="102"/>
        </w:rPr>
        <w:t xml:space="preserve">на </w:t>
      </w:r>
      <w:r w:rsidR="0038015A">
        <w:rPr>
          <w:w w:val="102"/>
        </w:rPr>
        <w:t>информационных стендах</w:t>
      </w:r>
      <w:r w:rsidR="0038015A" w:rsidRPr="0038015A">
        <w:rPr>
          <w:w w:val="102"/>
        </w:rPr>
        <w:t xml:space="preserve">. Каждый обучающийся знакомится с содержанием Правил под </w:t>
      </w:r>
      <w:r w:rsidR="0038015A" w:rsidRPr="0038015A">
        <w:rPr>
          <w:spacing w:val="-5"/>
        </w:rPr>
        <w:t xml:space="preserve">роспись при приеме в </w:t>
      </w:r>
      <w:r w:rsidR="0038015A">
        <w:rPr>
          <w:spacing w:val="-5"/>
        </w:rPr>
        <w:t>Академию</w:t>
      </w:r>
      <w:r w:rsidR="0038015A" w:rsidRPr="0038015A">
        <w:rPr>
          <w:spacing w:val="-5"/>
        </w:rPr>
        <w:t>.</w:t>
      </w:r>
    </w:p>
    <w:p w14:paraId="4E92C45A" w14:textId="3C4A230B" w:rsidR="007B1CFD" w:rsidRDefault="00AB0749" w:rsidP="007B1CFD">
      <w:pPr>
        <w:ind w:firstLine="567"/>
        <w:jc w:val="both"/>
        <w:rPr>
          <w:spacing w:val="-3"/>
        </w:rPr>
      </w:pPr>
      <w:r w:rsidRPr="00B1234F">
        <w:rPr>
          <w:bCs/>
          <w:spacing w:val="-3"/>
        </w:rPr>
        <w:t>1</w:t>
      </w:r>
      <w:r w:rsidR="00255C4A" w:rsidRPr="00B1234F">
        <w:rPr>
          <w:bCs/>
          <w:spacing w:val="-3"/>
        </w:rPr>
        <w:t>.3</w:t>
      </w:r>
      <w:r w:rsidR="00255C4A" w:rsidRPr="00255C4A">
        <w:rPr>
          <w:b/>
          <w:spacing w:val="-3"/>
        </w:rPr>
        <w:t>.</w:t>
      </w:r>
      <w:r w:rsidR="00255C4A">
        <w:rPr>
          <w:spacing w:val="-3"/>
        </w:rPr>
        <w:t xml:space="preserve"> </w:t>
      </w:r>
      <w:r w:rsidR="00255C4A" w:rsidRPr="00255C4A">
        <w:rPr>
          <w:spacing w:val="-3"/>
        </w:rPr>
        <w:t xml:space="preserve">Настоящие Правила подлежат исполнению в </w:t>
      </w:r>
      <w:r w:rsidR="00255C4A">
        <w:rPr>
          <w:spacing w:val="-3"/>
        </w:rPr>
        <w:t>Академии</w:t>
      </w:r>
      <w:r w:rsidR="00255C4A" w:rsidRPr="00255C4A">
        <w:rPr>
          <w:spacing w:val="-3"/>
        </w:rPr>
        <w:t>, на е</w:t>
      </w:r>
      <w:r w:rsidR="00255C4A">
        <w:rPr>
          <w:spacing w:val="-3"/>
        </w:rPr>
        <w:t>е</w:t>
      </w:r>
      <w:r w:rsidR="00255C4A" w:rsidRPr="00255C4A">
        <w:rPr>
          <w:spacing w:val="-3"/>
        </w:rPr>
        <w:t xml:space="preserve"> территории, </w:t>
      </w:r>
      <w:r w:rsidR="00255C4A" w:rsidRPr="00255C4A">
        <w:rPr>
          <w:spacing w:val="-2"/>
        </w:rPr>
        <w:t>в местах проведения учебных занятий</w:t>
      </w:r>
      <w:r w:rsidR="00255C4A">
        <w:rPr>
          <w:spacing w:val="-2"/>
        </w:rPr>
        <w:t xml:space="preserve"> и</w:t>
      </w:r>
      <w:r w:rsidR="00255C4A" w:rsidRPr="00255C4A">
        <w:rPr>
          <w:spacing w:val="-2"/>
        </w:rPr>
        <w:t xml:space="preserve"> во</w:t>
      </w:r>
      <w:r w:rsidR="002225EB">
        <w:rPr>
          <w:spacing w:val="-2"/>
        </w:rPr>
        <w:t xml:space="preserve"> </w:t>
      </w:r>
      <w:r w:rsidR="00255C4A" w:rsidRPr="00255C4A">
        <w:rPr>
          <w:spacing w:val="-2"/>
        </w:rPr>
        <w:t xml:space="preserve">время </w:t>
      </w:r>
      <w:r w:rsidR="00255C4A">
        <w:rPr>
          <w:spacing w:val="-2"/>
        </w:rPr>
        <w:t>спортивно-</w:t>
      </w:r>
      <w:r w:rsidR="00255C4A" w:rsidRPr="00255C4A">
        <w:rPr>
          <w:spacing w:val="-2"/>
        </w:rPr>
        <w:t xml:space="preserve">массовых и культурных </w:t>
      </w:r>
      <w:r w:rsidR="00255C4A" w:rsidRPr="00255C4A">
        <w:rPr>
          <w:spacing w:val="-3"/>
        </w:rPr>
        <w:t>мероприятий</w:t>
      </w:r>
      <w:r w:rsidR="00B1234F">
        <w:rPr>
          <w:spacing w:val="-3"/>
        </w:rPr>
        <w:t>.</w:t>
      </w:r>
    </w:p>
    <w:p w14:paraId="6F837D7F" w14:textId="0400E236" w:rsidR="007B1CFD" w:rsidRDefault="00AB0749" w:rsidP="007B1CFD">
      <w:pPr>
        <w:ind w:firstLine="567"/>
        <w:jc w:val="both"/>
      </w:pPr>
      <w:r w:rsidRPr="00B1234F">
        <w:rPr>
          <w:bCs/>
          <w:spacing w:val="-3"/>
        </w:rPr>
        <w:t>1</w:t>
      </w:r>
      <w:r w:rsidR="007B1CFD" w:rsidRPr="00B1234F">
        <w:rPr>
          <w:bCs/>
          <w:spacing w:val="-3"/>
        </w:rPr>
        <w:t>.4.</w:t>
      </w:r>
      <w:r w:rsidR="007B1CFD">
        <w:rPr>
          <w:spacing w:val="-3"/>
        </w:rPr>
        <w:t xml:space="preserve"> </w:t>
      </w:r>
      <w:r w:rsidR="007B1CFD">
        <w:t xml:space="preserve">Учебная дисциплина </w:t>
      </w:r>
      <w:r w:rsidR="00B1234F">
        <w:t>— это обязательное</w:t>
      </w:r>
      <w:r w:rsidR="007B1CFD">
        <w:t xml:space="preserve"> для всех обучающихся Академии подчинение правилам поведения, определенным в соответствии с законодательством Российской Федерации, уставом Академии, договорами на оказание платных образовательных услуг, соглашениями, настоящими Правилами и иными локальными нормативными актами Академии.</w:t>
      </w:r>
    </w:p>
    <w:p w14:paraId="227251F2" w14:textId="77777777" w:rsidR="00AB0749" w:rsidRDefault="007B1CFD" w:rsidP="00AB0749">
      <w:pPr>
        <w:ind w:firstLine="567"/>
        <w:jc w:val="both"/>
      </w:pPr>
      <w:r>
        <w:t>Учебная дисциплина обеспечиваются созданием необходимых условий успешной реализации целей образовательного процесса в Академии и всестороннего развития личности обучаемых методами убеждения, воспитания, а также поощрением за добросовестную учебу. К нарушителям учебной дисциплины применяются меры дисциплинарного и общественного воздействия.</w:t>
      </w:r>
    </w:p>
    <w:p w14:paraId="16BE7E78" w14:textId="1D816800" w:rsidR="00182E92" w:rsidRDefault="00AB0749" w:rsidP="00182E92">
      <w:pPr>
        <w:ind w:firstLine="567"/>
        <w:jc w:val="both"/>
        <w:rPr>
          <w:spacing w:val="-5"/>
        </w:rPr>
      </w:pPr>
      <w:r w:rsidRPr="00B1234F">
        <w:rPr>
          <w:bCs/>
        </w:rPr>
        <w:lastRenderedPageBreak/>
        <w:t>1.5.</w:t>
      </w:r>
      <w:r w:rsidRPr="00AB0749">
        <w:t xml:space="preserve"> </w:t>
      </w:r>
      <w:r w:rsidRPr="00AB0749">
        <w:rPr>
          <w:w w:val="103"/>
        </w:rPr>
        <w:t xml:space="preserve">На обучающихся настоящие Правила распространяются с момента возникновения </w:t>
      </w:r>
      <w:r w:rsidRPr="00AB0749">
        <w:rPr>
          <w:spacing w:val="-5"/>
        </w:rPr>
        <w:t xml:space="preserve">образовательных отношений </w:t>
      </w:r>
      <w:r>
        <w:rPr>
          <w:spacing w:val="-5"/>
        </w:rPr>
        <w:t xml:space="preserve">между Академией и обучаемым </w:t>
      </w:r>
      <w:r w:rsidRPr="00AB0749">
        <w:rPr>
          <w:spacing w:val="-5"/>
        </w:rPr>
        <w:t xml:space="preserve">и ознакомления </w:t>
      </w:r>
      <w:r>
        <w:rPr>
          <w:spacing w:val="-5"/>
        </w:rPr>
        <w:t>последнего с настоящими Правилами</w:t>
      </w:r>
      <w:r w:rsidRPr="00AB0749">
        <w:rPr>
          <w:spacing w:val="-5"/>
        </w:rPr>
        <w:t>.</w:t>
      </w:r>
    </w:p>
    <w:p w14:paraId="250674FF" w14:textId="44AD0BC2" w:rsidR="0000474F" w:rsidRDefault="00182E92" w:rsidP="0000474F">
      <w:pPr>
        <w:ind w:firstLine="567"/>
        <w:jc w:val="both"/>
        <w:rPr>
          <w:spacing w:val="-5"/>
        </w:rPr>
      </w:pPr>
      <w:r w:rsidRPr="00B1234F">
        <w:rPr>
          <w:bCs/>
          <w:spacing w:val="-5"/>
        </w:rPr>
        <w:t>1.6.</w:t>
      </w:r>
      <w:r w:rsidRPr="00182E92">
        <w:rPr>
          <w:spacing w:val="-5"/>
        </w:rPr>
        <w:t xml:space="preserve"> </w:t>
      </w:r>
      <w:r w:rsidRPr="00182E92">
        <w:t xml:space="preserve">Обучающимся в </w:t>
      </w:r>
      <w:r>
        <w:t>Академии</w:t>
      </w:r>
      <w:r w:rsidRPr="00182E92">
        <w:t xml:space="preserve"> является гражданин Российской Федерации</w:t>
      </w:r>
      <w:r>
        <w:t>,</w:t>
      </w:r>
      <w:r w:rsidRPr="00182E92">
        <w:t xml:space="preserve"> либо </w:t>
      </w:r>
      <w:r w:rsidRPr="00182E92">
        <w:rPr>
          <w:spacing w:val="-1"/>
        </w:rPr>
        <w:t xml:space="preserve">иностранный гражданин (лицо без гражданства), зачисленный в </w:t>
      </w:r>
      <w:r>
        <w:rPr>
          <w:spacing w:val="-1"/>
        </w:rPr>
        <w:t>Академию</w:t>
      </w:r>
      <w:r w:rsidRPr="00182E92">
        <w:rPr>
          <w:spacing w:val="-1"/>
        </w:rPr>
        <w:t xml:space="preserve"> приказом ректора </w:t>
      </w:r>
      <w:r w:rsidRPr="00182E92">
        <w:t>на обучение по любой из образовательных программ</w:t>
      </w:r>
      <w:r>
        <w:t>, реализуемых в Академии и</w:t>
      </w:r>
      <w:r w:rsidRPr="00182E92">
        <w:t xml:space="preserve"> осваивающий образовательную </w:t>
      </w:r>
      <w:r w:rsidRPr="00182E92">
        <w:rPr>
          <w:w w:val="103"/>
        </w:rPr>
        <w:t xml:space="preserve">программу </w:t>
      </w:r>
      <w:r>
        <w:rPr>
          <w:w w:val="103"/>
        </w:rPr>
        <w:t>по любой форме обучения</w:t>
      </w:r>
      <w:r w:rsidRPr="00182E92">
        <w:rPr>
          <w:spacing w:val="-5"/>
        </w:rPr>
        <w:t>.</w:t>
      </w:r>
    </w:p>
    <w:p w14:paraId="03C32558" w14:textId="3DA8E46C" w:rsidR="0000474F" w:rsidRPr="0000474F" w:rsidRDefault="0000474F" w:rsidP="0000474F">
      <w:pPr>
        <w:ind w:firstLine="567"/>
        <w:jc w:val="both"/>
        <w:rPr>
          <w:spacing w:val="-3"/>
        </w:rPr>
      </w:pPr>
      <w:r w:rsidRPr="00B1234F">
        <w:rPr>
          <w:bCs/>
        </w:rPr>
        <w:t>1.7.</w:t>
      </w:r>
      <w:r w:rsidRPr="0000474F">
        <w:t xml:space="preserve"> </w:t>
      </w:r>
      <w:r w:rsidRPr="0000474F">
        <w:rPr>
          <w:spacing w:val="-1"/>
        </w:rPr>
        <w:t xml:space="preserve">Правовой статус обучающегося устанавливается Федеральным законом Российской </w:t>
      </w:r>
      <w:r w:rsidRPr="0000474F">
        <w:t xml:space="preserve">Федерации «Об образовании в Российской Федерации», иными нормативными правовыми актами Российской Федерации и ее субъектов, Уставом </w:t>
      </w:r>
      <w:r>
        <w:t>Академии</w:t>
      </w:r>
      <w:r w:rsidRPr="0000474F">
        <w:t xml:space="preserve">, </w:t>
      </w:r>
      <w:r w:rsidRPr="0000474F">
        <w:rPr>
          <w:spacing w:val="-2"/>
        </w:rPr>
        <w:t xml:space="preserve">настоящими Правилами и иными локальными нормативными актами </w:t>
      </w:r>
      <w:r>
        <w:rPr>
          <w:spacing w:val="-2"/>
        </w:rPr>
        <w:t>Академии</w:t>
      </w:r>
      <w:r w:rsidRPr="0000474F">
        <w:rPr>
          <w:spacing w:val="-2"/>
        </w:rPr>
        <w:t xml:space="preserve">, </w:t>
      </w:r>
      <w:r w:rsidRPr="0000474F">
        <w:rPr>
          <w:spacing w:val="-3"/>
        </w:rPr>
        <w:t>содержащими нормы, касающиеся прав и обязанностей обучающихся.</w:t>
      </w:r>
    </w:p>
    <w:p w14:paraId="707C581D" w14:textId="77777777" w:rsidR="007B1CFD" w:rsidRPr="0000474F" w:rsidRDefault="007B1CFD" w:rsidP="00255C4A">
      <w:pPr>
        <w:ind w:firstLine="567"/>
        <w:jc w:val="both"/>
        <w:rPr>
          <w:spacing w:val="-3"/>
        </w:rPr>
      </w:pPr>
    </w:p>
    <w:p w14:paraId="6D4D44BF" w14:textId="7348A08A" w:rsidR="000637D4" w:rsidRPr="00A45329" w:rsidRDefault="003925B1" w:rsidP="00A45329">
      <w:pPr>
        <w:pStyle w:val="a8"/>
        <w:numPr>
          <w:ilvl w:val="0"/>
          <w:numId w:val="9"/>
        </w:numPr>
        <w:jc w:val="center"/>
        <w:rPr>
          <w:b/>
        </w:rPr>
      </w:pPr>
      <w:r w:rsidRPr="00A45329">
        <w:rPr>
          <w:b/>
        </w:rPr>
        <w:t>Права и обязанности обучаемых</w:t>
      </w:r>
    </w:p>
    <w:p w14:paraId="0629A4E9" w14:textId="77777777" w:rsidR="00437C65" w:rsidRPr="00437C65" w:rsidRDefault="00437C65" w:rsidP="00437C65">
      <w:pPr>
        <w:rPr>
          <w:b/>
        </w:rPr>
      </w:pPr>
    </w:p>
    <w:p w14:paraId="48534919" w14:textId="134FE000" w:rsidR="000637D4" w:rsidRDefault="000637D4" w:rsidP="000637D4">
      <w:pPr>
        <w:ind w:firstLine="851"/>
        <w:jc w:val="both"/>
        <w:rPr>
          <w:spacing w:val="-4"/>
        </w:rPr>
      </w:pPr>
      <w:r w:rsidRPr="00B1234F">
        <w:rPr>
          <w:bCs/>
        </w:rPr>
        <w:t>2.1.</w:t>
      </w:r>
      <w:r w:rsidRPr="000637D4">
        <w:rPr>
          <w:b/>
        </w:rPr>
        <w:t xml:space="preserve"> </w:t>
      </w:r>
      <w:r w:rsidRPr="000637D4">
        <w:rPr>
          <w:spacing w:val="-3"/>
        </w:rPr>
        <w:t xml:space="preserve">Обучающиеся в </w:t>
      </w:r>
      <w:r w:rsidR="004547DA">
        <w:rPr>
          <w:spacing w:val="-3"/>
        </w:rPr>
        <w:t>Академии</w:t>
      </w:r>
      <w:r w:rsidRPr="000637D4">
        <w:rPr>
          <w:spacing w:val="-3"/>
        </w:rPr>
        <w:t xml:space="preserve"> независимо от формы обучения имеют равные </w:t>
      </w:r>
      <w:r w:rsidRPr="000637D4">
        <w:rPr>
          <w:spacing w:val="-4"/>
        </w:rPr>
        <w:t>права на:</w:t>
      </w:r>
    </w:p>
    <w:p w14:paraId="3E282BB5" w14:textId="4679C658" w:rsidR="000637D4" w:rsidRDefault="000637D4" w:rsidP="000637D4">
      <w:pPr>
        <w:ind w:firstLine="851"/>
        <w:jc w:val="both"/>
        <w:rPr>
          <w:w w:val="102"/>
        </w:rPr>
      </w:pPr>
      <w:r w:rsidRPr="000637D4">
        <w:rPr>
          <w:w w:val="102"/>
        </w:rPr>
        <w:t>- уважение своего человеческого достоинства, защиту от всех форм физического и психического насилия, охрану жизни и здоровья;</w:t>
      </w:r>
    </w:p>
    <w:p w14:paraId="2621A09D" w14:textId="77777777" w:rsidR="000637D4" w:rsidRDefault="000637D4" w:rsidP="000637D4">
      <w:pPr>
        <w:ind w:firstLine="851"/>
        <w:jc w:val="both"/>
        <w:rPr>
          <w:spacing w:val="-2"/>
        </w:rPr>
      </w:pPr>
      <w:r w:rsidRPr="000637D4">
        <w:rPr>
          <w:spacing w:val="-2"/>
        </w:rPr>
        <w:t>- свободу совести, информации, выражения собственных мыслей и убеждений;</w:t>
      </w:r>
    </w:p>
    <w:p w14:paraId="731B630D" w14:textId="48BAF03D" w:rsidR="004547DA" w:rsidRDefault="000637D4" w:rsidP="004547DA">
      <w:pPr>
        <w:ind w:firstLine="851"/>
        <w:jc w:val="both"/>
        <w:rPr>
          <w:spacing w:val="-5"/>
        </w:rPr>
      </w:pPr>
      <w:r w:rsidRPr="000637D4">
        <w:rPr>
          <w:spacing w:val="-5"/>
        </w:rPr>
        <w:t>- посещение всех видов занятий, предусмотренных учебным планом;</w:t>
      </w:r>
    </w:p>
    <w:p w14:paraId="7CB3D684" w14:textId="36BC9CE1" w:rsidR="004547DA" w:rsidRDefault="004547DA" w:rsidP="004547DA">
      <w:pPr>
        <w:ind w:firstLine="851"/>
        <w:jc w:val="both"/>
        <w:rPr>
          <w:spacing w:val="-2"/>
        </w:rPr>
      </w:pPr>
      <w:r w:rsidRPr="004547DA">
        <w:rPr>
          <w:spacing w:val="-1"/>
        </w:rPr>
        <w:t xml:space="preserve">- обучение в рамках учебных программ по индивидуальным планам и (или) на ускоренный </w:t>
      </w:r>
      <w:r w:rsidRPr="004547DA">
        <w:rPr>
          <w:spacing w:val="-2"/>
        </w:rPr>
        <w:t>курс обучения;</w:t>
      </w:r>
    </w:p>
    <w:p w14:paraId="1A397C44" w14:textId="635739CA" w:rsidR="004547DA" w:rsidRDefault="004547DA" w:rsidP="004547DA">
      <w:pPr>
        <w:ind w:firstLine="851"/>
        <w:jc w:val="both"/>
        <w:rPr>
          <w:spacing w:val="-5"/>
        </w:rPr>
      </w:pPr>
      <w:r w:rsidRPr="004547DA">
        <w:rPr>
          <w:spacing w:val="-4"/>
        </w:rPr>
        <w:t>- выбор факультативных и элективных учебных предметов, курсов, дисциплин из перечня</w:t>
      </w:r>
      <w:r w:rsidR="00B1234F">
        <w:rPr>
          <w:spacing w:val="-4"/>
        </w:rPr>
        <w:t>,</w:t>
      </w:r>
      <w:r w:rsidRPr="004547DA">
        <w:rPr>
          <w:spacing w:val="-4"/>
        </w:rPr>
        <w:t xml:space="preserve"> </w:t>
      </w:r>
      <w:r w:rsidRPr="004547DA">
        <w:rPr>
          <w:spacing w:val="-5"/>
        </w:rPr>
        <w:t xml:space="preserve">предлагаемых соответствующим </w:t>
      </w:r>
      <w:r w:rsidR="00E94D64">
        <w:rPr>
          <w:spacing w:val="-5"/>
        </w:rPr>
        <w:t>департаментом</w:t>
      </w:r>
      <w:r w:rsidRPr="004547DA">
        <w:rPr>
          <w:spacing w:val="-5"/>
        </w:rPr>
        <w:t>;</w:t>
      </w:r>
    </w:p>
    <w:p w14:paraId="2A610F5A" w14:textId="4E20A6E7" w:rsidR="00FE47E7" w:rsidRDefault="004547DA" w:rsidP="00FE47E7">
      <w:pPr>
        <w:ind w:firstLine="851"/>
        <w:jc w:val="both"/>
        <w:rPr>
          <w:spacing w:val="-5"/>
        </w:rPr>
      </w:pPr>
      <w:r w:rsidRPr="004547DA">
        <w:rPr>
          <w:w w:val="105"/>
        </w:rPr>
        <w:t xml:space="preserve">- получение за отдельную плату дополнительных образовательных услуг и услуг, </w:t>
      </w:r>
      <w:r w:rsidRPr="004547DA">
        <w:t xml:space="preserve">непосредственно не связанных с </w:t>
      </w:r>
      <w:r>
        <w:t xml:space="preserve">осваиваемой ими </w:t>
      </w:r>
      <w:r w:rsidRPr="004547DA">
        <w:t>образовательн</w:t>
      </w:r>
      <w:r>
        <w:t>ой</w:t>
      </w:r>
      <w:r w:rsidRPr="004547DA">
        <w:t xml:space="preserve"> </w:t>
      </w:r>
      <w:r>
        <w:t>программой</w:t>
      </w:r>
      <w:r w:rsidRPr="004547DA">
        <w:rPr>
          <w:spacing w:val="-5"/>
        </w:rPr>
        <w:t>;</w:t>
      </w:r>
    </w:p>
    <w:p w14:paraId="6896B095" w14:textId="77777777" w:rsidR="00FE47E7" w:rsidRDefault="004547DA" w:rsidP="00FE47E7">
      <w:pPr>
        <w:ind w:firstLine="851"/>
        <w:jc w:val="both"/>
        <w:rPr>
          <w:spacing w:val="-5"/>
        </w:rPr>
      </w:pPr>
      <w:r w:rsidRPr="004547DA">
        <w:rPr>
          <w:spacing w:val="-5"/>
        </w:rPr>
        <w:t>- одновременное освоение нескольких образовательных программ;</w:t>
      </w:r>
    </w:p>
    <w:p w14:paraId="78012981" w14:textId="55AFBF16" w:rsidR="00EB1992" w:rsidRDefault="004547DA" w:rsidP="00EB1992">
      <w:pPr>
        <w:ind w:firstLine="851"/>
        <w:jc w:val="both"/>
        <w:rPr>
          <w:spacing w:val="-3"/>
        </w:rPr>
      </w:pPr>
      <w:r w:rsidRPr="004547DA">
        <w:rPr>
          <w:spacing w:val="-2"/>
        </w:rPr>
        <w:t xml:space="preserve">- зачет </w:t>
      </w:r>
      <w:r w:rsidR="00FE47E7">
        <w:rPr>
          <w:spacing w:val="-2"/>
        </w:rPr>
        <w:t>Академией</w:t>
      </w:r>
      <w:r w:rsidRPr="004547DA">
        <w:rPr>
          <w:spacing w:val="-2"/>
        </w:rPr>
        <w:t xml:space="preserve"> результатов освоения учебных </w:t>
      </w:r>
      <w:r w:rsidR="00FE47E7">
        <w:rPr>
          <w:spacing w:val="-2"/>
        </w:rPr>
        <w:t>дисциплин</w:t>
      </w:r>
      <w:r w:rsidRPr="004547DA">
        <w:rPr>
          <w:spacing w:val="-2"/>
        </w:rPr>
        <w:t>, курсов,</w:t>
      </w:r>
      <w:r w:rsidR="00FE47E7">
        <w:rPr>
          <w:spacing w:val="-2"/>
        </w:rPr>
        <w:t xml:space="preserve"> </w:t>
      </w:r>
      <w:r w:rsidRPr="004547DA">
        <w:rPr>
          <w:spacing w:val="-2"/>
        </w:rPr>
        <w:t xml:space="preserve">дополнительных </w:t>
      </w:r>
      <w:r w:rsidRPr="004547DA">
        <w:rPr>
          <w:w w:val="104"/>
        </w:rPr>
        <w:t>образовательных программ, полученных в других</w:t>
      </w:r>
      <w:r w:rsidR="00FE47E7">
        <w:rPr>
          <w:w w:val="104"/>
        </w:rPr>
        <w:t xml:space="preserve"> </w:t>
      </w:r>
      <w:r w:rsidRPr="004547DA">
        <w:rPr>
          <w:w w:val="104"/>
        </w:rPr>
        <w:t xml:space="preserve">организациях, осуществляющих </w:t>
      </w:r>
      <w:r w:rsidRPr="004547DA">
        <w:rPr>
          <w:spacing w:val="-3"/>
        </w:rPr>
        <w:t>образовательную деятельность;</w:t>
      </w:r>
    </w:p>
    <w:p w14:paraId="5FA230D9" w14:textId="5242A0A8" w:rsidR="00CE7571" w:rsidRDefault="004547DA" w:rsidP="00CE7571">
      <w:pPr>
        <w:ind w:firstLine="851"/>
        <w:jc w:val="both"/>
        <w:rPr>
          <w:spacing w:val="-2"/>
        </w:rPr>
      </w:pPr>
      <w:r w:rsidRPr="004547DA">
        <w:rPr>
          <w:spacing w:val="-1"/>
        </w:rPr>
        <w:t xml:space="preserve">- участие в установленном федеральным законодательством, Уставом и иными локальными </w:t>
      </w:r>
      <w:r w:rsidRPr="004547DA">
        <w:rPr>
          <w:spacing w:val="-3"/>
        </w:rPr>
        <w:t xml:space="preserve">актами </w:t>
      </w:r>
      <w:r w:rsidR="00EB1992">
        <w:rPr>
          <w:spacing w:val="-3"/>
        </w:rPr>
        <w:t>Академии</w:t>
      </w:r>
      <w:r w:rsidRPr="004547DA">
        <w:rPr>
          <w:spacing w:val="-3"/>
        </w:rPr>
        <w:t xml:space="preserve"> порядке, в том числе через студенческие общественные организации и</w:t>
      </w:r>
      <w:r w:rsidR="00EB1992">
        <w:rPr>
          <w:spacing w:val="-3"/>
        </w:rPr>
        <w:t xml:space="preserve"> </w:t>
      </w:r>
      <w:r w:rsidRPr="004547DA">
        <w:rPr>
          <w:spacing w:val="-1"/>
        </w:rPr>
        <w:t xml:space="preserve">органы управления </w:t>
      </w:r>
      <w:r w:rsidR="00EB1992">
        <w:rPr>
          <w:spacing w:val="-1"/>
        </w:rPr>
        <w:t>Академией</w:t>
      </w:r>
      <w:r w:rsidRPr="004547DA">
        <w:rPr>
          <w:spacing w:val="-1"/>
        </w:rPr>
        <w:t>, в обсуждении и решении важнейших вопросов деятельности</w:t>
      </w:r>
      <w:r w:rsidR="00EB1992">
        <w:rPr>
          <w:spacing w:val="-1"/>
        </w:rPr>
        <w:t xml:space="preserve"> </w:t>
      </w:r>
      <w:r w:rsidR="00CE7571">
        <w:rPr>
          <w:spacing w:val="-2"/>
        </w:rPr>
        <w:t>Академии</w:t>
      </w:r>
      <w:r w:rsidRPr="004547DA">
        <w:rPr>
          <w:spacing w:val="-2"/>
        </w:rPr>
        <w:t>;</w:t>
      </w:r>
    </w:p>
    <w:p w14:paraId="6C38DFC1" w14:textId="77777777" w:rsidR="00CE7571" w:rsidRDefault="00570167" w:rsidP="00CE7571">
      <w:pPr>
        <w:ind w:firstLine="851"/>
        <w:jc w:val="both"/>
        <w:rPr>
          <w:spacing w:val="-2"/>
        </w:rPr>
      </w:pPr>
      <w:r w:rsidRPr="00CE7571">
        <w:rPr>
          <w:spacing w:val="-1"/>
        </w:rPr>
        <w:t xml:space="preserve">- участие в научно-исследовательской и другой деятельности, осуществляемой </w:t>
      </w:r>
      <w:r w:rsidR="00CE7571">
        <w:rPr>
          <w:spacing w:val="-1"/>
        </w:rPr>
        <w:t>Академией</w:t>
      </w:r>
      <w:r w:rsidRPr="00CE7571">
        <w:rPr>
          <w:spacing w:val="-1"/>
        </w:rPr>
        <w:t xml:space="preserve"> </w:t>
      </w:r>
      <w:r w:rsidRPr="00CE7571">
        <w:rPr>
          <w:spacing w:val="-2"/>
        </w:rPr>
        <w:t xml:space="preserve">или с </w:t>
      </w:r>
      <w:r w:rsidR="00CE7571">
        <w:rPr>
          <w:spacing w:val="-2"/>
        </w:rPr>
        <w:t>ее</w:t>
      </w:r>
      <w:r w:rsidRPr="00CE7571">
        <w:rPr>
          <w:spacing w:val="-2"/>
        </w:rPr>
        <w:t xml:space="preserve"> участием, под руководством научно-педагогических работников </w:t>
      </w:r>
      <w:r w:rsidR="00CE7571">
        <w:rPr>
          <w:spacing w:val="-2"/>
        </w:rPr>
        <w:t>Академии</w:t>
      </w:r>
      <w:r w:rsidRPr="00CE7571">
        <w:rPr>
          <w:spacing w:val="-2"/>
        </w:rPr>
        <w:t>;</w:t>
      </w:r>
    </w:p>
    <w:p w14:paraId="5CECD0AB" w14:textId="5CE0F1A8" w:rsidR="00EB7E9F" w:rsidRDefault="00570167" w:rsidP="00570167">
      <w:pPr>
        <w:ind w:firstLine="851"/>
        <w:jc w:val="both"/>
        <w:rPr>
          <w:spacing w:val="-2"/>
        </w:rPr>
      </w:pPr>
      <w:r w:rsidRPr="00CE7571">
        <w:rPr>
          <w:spacing w:val="-2"/>
        </w:rPr>
        <w:t xml:space="preserve">- представление к публикации своих работ, одобренных Ученым советом </w:t>
      </w:r>
      <w:r w:rsidR="00EB7E9F">
        <w:rPr>
          <w:spacing w:val="-2"/>
        </w:rPr>
        <w:t>Академии</w:t>
      </w:r>
      <w:r w:rsidRPr="00CE7571">
        <w:rPr>
          <w:spacing w:val="-2"/>
        </w:rPr>
        <w:t xml:space="preserve"> или решением </w:t>
      </w:r>
      <w:r w:rsidR="00E94D64">
        <w:rPr>
          <w:spacing w:val="-2"/>
        </w:rPr>
        <w:t>департамента</w:t>
      </w:r>
      <w:r w:rsidRPr="00CE7571">
        <w:rPr>
          <w:spacing w:val="-2"/>
        </w:rPr>
        <w:t xml:space="preserve">, в том числе в изданиях </w:t>
      </w:r>
      <w:r w:rsidR="00EB7E9F">
        <w:rPr>
          <w:spacing w:val="-2"/>
        </w:rPr>
        <w:t>Академии</w:t>
      </w:r>
      <w:r w:rsidRPr="00CE7571">
        <w:rPr>
          <w:spacing w:val="-2"/>
        </w:rPr>
        <w:t>;</w:t>
      </w:r>
    </w:p>
    <w:p w14:paraId="040E1D25" w14:textId="3CA3B0F1" w:rsidR="003979F2" w:rsidRDefault="00570167" w:rsidP="003979F2">
      <w:pPr>
        <w:ind w:firstLine="851"/>
        <w:jc w:val="both"/>
        <w:rPr>
          <w:spacing w:val="-3"/>
        </w:rPr>
      </w:pPr>
      <w:r w:rsidRPr="00CE7571">
        <w:rPr>
          <w:spacing w:val="-2"/>
        </w:rPr>
        <w:lastRenderedPageBreak/>
        <w:t>- направление</w:t>
      </w:r>
      <w:r w:rsidR="00EB7E9F">
        <w:rPr>
          <w:spacing w:val="-2"/>
        </w:rPr>
        <w:t xml:space="preserve"> </w:t>
      </w:r>
      <w:r w:rsidRPr="00CE7571">
        <w:rPr>
          <w:spacing w:val="-2"/>
        </w:rPr>
        <w:t xml:space="preserve">для обучения и проведения научных исследований по избранным темам, прохождения стажировок, в том числе академического обмена, в другие образовательные </w:t>
      </w:r>
      <w:r w:rsidRPr="00CE7571">
        <w:rPr>
          <w:spacing w:val="-3"/>
        </w:rPr>
        <w:t>организации, в том числе за рубежом;</w:t>
      </w:r>
    </w:p>
    <w:p w14:paraId="2C80D2EF" w14:textId="77777777" w:rsidR="003979F2" w:rsidRDefault="003979F2" w:rsidP="003979F2">
      <w:pPr>
        <w:ind w:firstLine="851"/>
        <w:jc w:val="both"/>
        <w:rPr>
          <w:spacing w:val="-4"/>
        </w:rPr>
      </w:pPr>
      <w:r w:rsidRPr="003979F2">
        <w:rPr>
          <w:w w:val="102"/>
        </w:rPr>
        <w:t xml:space="preserve">- пользование библиотечным и информационным фондом, услугами учебных, научных и </w:t>
      </w:r>
      <w:r w:rsidRPr="003979F2">
        <w:rPr>
          <w:spacing w:val="-4"/>
        </w:rPr>
        <w:t>иных структурных подразделений</w:t>
      </w:r>
      <w:r>
        <w:rPr>
          <w:spacing w:val="-4"/>
        </w:rPr>
        <w:t xml:space="preserve"> Академии</w:t>
      </w:r>
      <w:r w:rsidRPr="003979F2">
        <w:rPr>
          <w:spacing w:val="-4"/>
        </w:rPr>
        <w:t xml:space="preserve"> на определенных </w:t>
      </w:r>
      <w:r>
        <w:rPr>
          <w:spacing w:val="-4"/>
        </w:rPr>
        <w:t>Академией</w:t>
      </w:r>
      <w:r w:rsidRPr="003979F2">
        <w:rPr>
          <w:spacing w:val="-4"/>
        </w:rPr>
        <w:t xml:space="preserve"> условиях;</w:t>
      </w:r>
    </w:p>
    <w:p w14:paraId="6528E108" w14:textId="51880BCC" w:rsidR="003979F2" w:rsidRDefault="003979F2" w:rsidP="003979F2">
      <w:pPr>
        <w:ind w:firstLine="851"/>
        <w:jc w:val="both"/>
        <w:rPr>
          <w:spacing w:val="-5"/>
        </w:rPr>
      </w:pPr>
      <w:r w:rsidRPr="003979F2">
        <w:rPr>
          <w:w w:val="103"/>
        </w:rPr>
        <w:t xml:space="preserve">- ознакомление с документами, регламентирующими организацию и осуществление </w:t>
      </w:r>
      <w:r w:rsidRPr="003979F2">
        <w:rPr>
          <w:spacing w:val="-5"/>
        </w:rPr>
        <w:t xml:space="preserve">образовательной деятельности </w:t>
      </w:r>
      <w:r w:rsidR="009956F4">
        <w:rPr>
          <w:spacing w:val="-5"/>
        </w:rPr>
        <w:t xml:space="preserve">в </w:t>
      </w:r>
      <w:r>
        <w:rPr>
          <w:spacing w:val="-5"/>
        </w:rPr>
        <w:t>Академии</w:t>
      </w:r>
      <w:r w:rsidRPr="003979F2">
        <w:rPr>
          <w:spacing w:val="-5"/>
        </w:rPr>
        <w:t>;</w:t>
      </w:r>
    </w:p>
    <w:p w14:paraId="6C4DD150" w14:textId="6B39700B" w:rsidR="003979F2" w:rsidRDefault="003979F2" w:rsidP="003979F2">
      <w:pPr>
        <w:ind w:firstLine="851"/>
        <w:jc w:val="both"/>
        <w:rPr>
          <w:spacing w:val="-3"/>
        </w:rPr>
      </w:pPr>
      <w:r w:rsidRPr="003979F2">
        <w:rPr>
          <w:w w:val="102"/>
        </w:rPr>
        <w:t xml:space="preserve">- смену </w:t>
      </w:r>
      <w:r>
        <w:rPr>
          <w:w w:val="102"/>
        </w:rPr>
        <w:t xml:space="preserve">образовательной программы и </w:t>
      </w:r>
      <w:r w:rsidRPr="003979F2">
        <w:rPr>
          <w:w w:val="102"/>
        </w:rPr>
        <w:t xml:space="preserve">формы обучения в </w:t>
      </w:r>
      <w:r>
        <w:rPr>
          <w:w w:val="102"/>
        </w:rPr>
        <w:t>Академии</w:t>
      </w:r>
      <w:r w:rsidRPr="003979F2">
        <w:rPr>
          <w:w w:val="102"/>
        </w:rPr>
        <w:t xml:space="preserve">, перевод в </w:t>
      </w:r>
      <w:r w:rsidRPr="003979F2">
        <w:rPr>
          <w:spacing w:val="-3"/>
        </w:rPr>
        <w:t>друг</w:t>
      </w:r>
      <w:r>
        <w:rPr>
          <w:spacing w:val="-3"/>
        </w:rPr>
        <w:t>ую</w:t>
      </w:r>
      <w:r w:rsidRPr="003979F2">
        <w:rPr>
          <w:spacing w:val="-3"/>
        </w:rPr>
        <w:t xml:space="preserve"> </w:t>
      </w:r>
      <w:r>
        <w:rPr>
          <w:spacing w:val="-3"/>
        </w:rPr>
        <w:t>образовательную организацию</w:t>
      </w:r>
      <w:r w:rsidRPr="003979F2">
        <w:rPr>
          <w:spacing w:val="-3"/>
        </w:rPr>
        <w:t>, восстановление в</w:t>
      </w:r>
      <w:r>
        <w:rPr>
          <w:spacing w:val="-3"/>
        </w:rPr>
        <w:t xml:space="preserve"> Академии</w:t>
      </w:r>
      <w:r w:rsidRPr="003979F2">
        <w:rPr>
          <w:spacing w:val="-3"/>
        </w:rPr>
        <w:t xml:space="preserve"> </w:t>
      </w:r>
      <w:r w:rsidRPr="003979F2">
        <w:rPr>
          <w:spacing w:val="-4"/>
        </w:rPr>
        <w:t xml:space="preserve">в порядке, установленном </w:t>
      </w:r>
      <w:r w:rsidRPr="003979F2">
        <w:rPr>
          <w:spacing w:val="-2"/>
        </w:rPr>
        <w:t>действующим федеральным законодательством,</w:t>
      </w:r>
      <w:r>
        <w:rPr>
          <w:spacing w:val="-2"/>
        </w:rPr>
        <w:t xml:space="preserve"> </w:t>
      </w:r>
      <w:r w:rsidRPr="003979F2">
        <w:rPr>
          <w:spacing w:val="-2"/>
        </w:rPr>
        <w:t xml:space="preserve">Уставом и локальными </w:t>
      </w:r>
      <w:r w:rsidRPr="003979F2">
        <w:rPr>
          <w:spacing w:val="-3"/>
        </w:rPr>
        <w:t xml:space="preserve">актами </w:t>
      </w:r>
      <w:r>
        <w:rPr>
          <w:spacing w:val="-3"/>
        </w:rPr>
        <w:t>Академии</w:t>
      </w:r>
      <w:r w:rsidRPr="003979F2">
        <w:rPr>
          <w:spacing w:val="-3"/>
        </w:rPr>
        <w:t>;</w:t>
      </w:r>
    </w:p>
    <w:p w14:paraId="0063C900" w14:textId="346E37E0" w:rsidR="003979F2" w:rsidRDefault="003979F2" w:rsidP="003979F2">
      <w:pPr>
        <w:ind w:firstLine="851"/>
        <w:jc w:val="both"/>
        <w:rPr>
          <w:spacing w:val="-4"/>
        </w:rPr>
      </w:pPr>
      <w:r w:rsidRPr="003979F2">
        <w:rPr>
          <w:spacing w:val="-2"/>
        </w:rPr>
        <w:t xml:space="preserve">- академический отпуск, а также отпуск по беременности и родам, отпуск по уходу за </w:t>
      </w:r>
      <w:r w:rsidRPr="003979F2">
        <w:rPr>
          <w:spacing w:val="-4"/>
        </w:rPr>
        <w:t>ребенком до достижения им возраста трех лет в порядке, установленном законом;</w:t>
      </w:r>
    </w:p>
    <w:p w14:paraId="0F22BDE0" w14:textId="03626CF6" w:rsidR="003979F2" w:rsidRDefault="003979F2" w:rsidP="003979F2">
      <w:pPr>
        <w:ind w:firstLine="851"/>
        <w:jc w:val="both"/>
        <w:rPr>
          <w:spacing w:val="-4"/>
        </w:rPr>
      </w:pPr>
      <w:r w:rsidRPr="003979F2">
        <w:rPr>
          <w:spacing w:val="-3"/>
        </w:rPr>
        <w:t>- каникулы</w:t>
      </w:r>
      <w:r>
        <w:rPr>
          <w:spacing w:val="-4"/>
        </w:rPr>
        <w:t xml:space="preserve"> в с</w:t>
      </w:r>
      <w:r w:rsidRPr="003979F2">
        <w:rPr>
          <w:spacing w:val="-4"/>
        </w:rPr>
        <w:t>оответствии с законодательством и календарным учебным графиком;</w:t>
      </w:r>
    </w:p>
    <w:p w14:paraId="42DAE8AF" w14:textId="71FAD203" w:rsidR="002E6BC2" w:rsidRDefault="003979F2" w:rsidP="002E6BC2">
      <w:pPr>
        <w:ind w:firstLine="851"/>
        <w:jc w:val="both"/>
        <w:rPr>
          <w:spacing w:val="-2"/>
        </w:rPr>
      </w:pPr>
      <w:r w:rsidRPr="003979F2">
        <w:rPr>
          <w:spacing w:val="-1"/>
        </w:rPr>
        <w:t xml:space="preserve">- обжалование приказов и распоряжений ректора </w:t>
      </w:r>
      <w:r w:rsidR="002E6BC2">
        <w:rPr>
          <w:spacing w:val="-1"/>
        </w:rPr>
        <w:t>Академии</w:t>
      </w:r>
      <w:r w:rsidRPr="003979F2">
        <w:rPr>
          <w:spacing w:val="-1"/>
        </w:rPr>
        <w:t xml:space="preserve"> в установленном действующим </w:t>
      </w:r>
      <w:r w:rsidRPr="003979F2">
        <w:rPr>
          <w:spacing w:val="-2"/>
        </w:rPr>
        <w:t>федеральным законодательством порядке;</w:t>
      </w:r>
    </w:p>
    <w:p w14:paraId="631D4D28" w14:textId="5010DD2C" w:rsidR="002A3CA1" w:rsidRDefault="003979F2" w:rsidP="002A3CA1">
      <w:pPr>
        <w:ind w:firstLine="851"/>
        <w:jc w:val="both"/>
        <w:rPr>
          <w:spacing w:val="-2"/>
        </w:rPr>
      </w:pPr>
      <w:r w:rsidRPr="003979F2">
        <w:rPr>
          <w:spacing w:val="-1"/>
        </w:rPr>
        <w:t>- пользование лечебно-оздоровительной инфраструктурой, объектами культуры и спорта в порядке, установленн</w:t>
      </w:r>
      <w:r w:rsidR="002E6BC2">
        <w:rPr>
          <w:spacing w:val="-1"/>
        </w:rPr>
        <w:t>о</w:t>
      </w:r>
      <w:r w:rsidRPr="003979F2">
        <w:rPr>
          <w:spacing w:val="-1"/>
        </w:rPr>
        <w:t xml:space="preserve">м локальными нормативными актами </w:t>
      </w:r>
      <w:r w:rsidR="002E6BC2">
        <w:rPr>
          <w:spacing w:val="-1"/>
        </w:rPr>
        <w:t>Академии</w:t>
      </w:r>
      <w:r w:rsidRPr="003979F2">
        <w:rPr>
          <w:spacing w:val="-1"/>
        </w:rPr>
        <w:t xml:space="preserve">; развитие своих творческих способностей и интересов, включая участие в конкурсах, олимпиадах, выставках, </w:t>
      </w:r>
      <w:r w:rsidRPr="003979F2">
        <w:rPr>
          <w:spacing w:val="-2"/>
        </w:rPr>
        <w:t xml:space="preserve">смотрах, </w:t>
      </w:r>
      <w:r w:rsidR="002E6BC2">
        <w:rPr>
          <w:spacing w:val="-2"/>
        </w:rPr>
        <w:t>спортивных</w:t>
      </w:r>
      <w:r w:rsidRPr="003979F2">
        <w:rPr>
          <w:spacing w:val="-2"/>
        </w:rPr>
        <w:t xml:space="preserve"> и других мероприятиях. </w:t>
      </w:r>
    </w:p>
    <w:p w14:paraId="7625E3CD" w14:textId="59B879AE" w:rsidR="001A6D66" w:rsidRDefault="002A3CA1" w:rsidP="001A6D66">
      <w:pPr>
        <w:ind w:firstLine="851"/>
        <w:jc w:val="both"/>
        <w:rPr>
          <w:spacing w:val="-2"/>
        </w:rPr>
      </w:pPr>
      <w:r w:rsidRPr="00B1234F">
        <w:rPr>
          <w:bCs/>
        </w:rPr>
        <w:t>2.2.</w:t>
      </w:r>
      <w:r w:rsidRPr="002A3CA1">
        <w:rPr>
          <w:spacing w:val="-1"/>
        </w:rPr>
        <w:t xml:space="preserve"> Обучающиеся имеют также иные права, определенные действующим федеральным </w:t>
      </w:r>
      <w:r w:rsidRPr="002A3CA1">
        <w:rPr>
          <w:w w:val="103"/>
        </w:rPr>
        <w:t>законодательством</w:t>
      </w:r>
      <w:r w:rsidR="009956F4">
        <w:rPr>
          <w:w w:val="103"/>
        </w:rPr>
        <w:t>,</w:t>
      </w:r>
      <w:r w:rsidRPr="002A3CA1">
        <w:rPr>
          <w:w w:val="103"/>
        </w:rPr>
        <w:t xml:space="preserve"> </w:t>
      </w:r>
      <w:r w:rsidR="009956F4">
        <w:rPr>
          <w:w w:val="103"/>
        </w:rPr>
        <w:t>У</w:t>
      </w:r>
      <w:r>
        <w:rPr>
          <w:w w:val="103"/>
        </w:rPr>
        <w:t xml:space="preserve">ставом </w:t>
      </w:r>
      <w:r w:rsidRPr="002A3CA1">
        <w:rPr>
          <w:w w:val="103"/>
        </w:rPr>
        <w:t>и</w:t>
      </w:r>
      <w:r>
        <w:rPr>
          <w:w w:val="103"/>
        </w:rPr>
        <w:t xml:space="preserve"> </w:t>
      </w:r>
      <w:r w:rsidRPr="002A3CA1">
        <w:rPr>
          <w:w w:val="103"/>
        </w:rPr>
        <w:t xml:space="preserve">локальными </w:t>
      </w:r>
      <w:r w:rsidRPr="002A3CA1">
        <w:rPr>
          <w:spacing w:val="-2"/>
        </w:rPr>
        <w:t xml:space="preserve">актами </w:t>
      </w:r>
      <w:r>
        <w:rPr>
          <w:spacing w:val="-2"/>
        </w:rPr>
        <w:t>Академии.</w:t>
      </w:r>
    </w:p>
    <w:p w14:paraId="26A11B5F" w14:textId="115D7B1A" w:rsidR="001A6D66" w:rsidRPr="00E94D64" w:rsidRDefault="008A32F0" w:rsidP="001A6D66">
      <w:pPr>
        <w:ind w:firstLine="851"/>
        <w:jc w:val="both"/>
        <w:rPr>
          <w:spacing w:val="-5"/>
        </w:rPr>
      </w:pPr>
      <w:r w:rsidRPr="00B1234F">
        <w:rPr>
          <w:bCs/>
        </w:rPr>
        <w:t>2.3.</w:t>
      </w:r>
      <w:r w:rsidRPr="00E94D64">
        <w:rPr>
          <w:b/>
        </w:rPr>
        <w:t xml:space="preserve"> </w:t>
      </w:r>
      <w:r w:rsidR="001A6D66" w:rsidRPr="00E94D64">
        <w:rPr>
          <w:spacing w:val="-5"/>
        </w:rPr>
        <w:t>Обучающиеся в Академии обязаны:</w:t>
      </w:r>
    </w:p>
    <w:p w14:paraId="0DA3D492" w14:textId="527794D8" w:rsidR="001A6D66" w:rsidRPr="00E94D64" w:rsidRDefault="001A6D66" w:rsidP="001A6D66">
      <w:pPr>
        <w:ind w:firstLine="851"/>
        <w:jc w:val="both"/>
        <w:rPr>
          <w:spacing w:val="-4"/>
        </w:rPr>
      </w:pPr>
      <w:r w:rsidRPr="00E94D64">
        <w:t xml:space="preserve">- соблюдать </w:t>
      </w:r>
      <w:r w:rsidR="00C2430F">
        <w:t>У</w:t>
      </w:r>
      <w:r w:rsidRPr="00E94D64">
        <w:t xml:space="preserve">став Академии, условия заключенного между </w:t>
      </w:r>
      <w:r w:rsidRPr="00E94D64">
        <w:rPr>
          <w:spacing w:val="-3"/>
        </w:rPr>
        <w:t xml:space="preserve">обучающимся и Академией договора об образовании, настоящие Правила, положения иных локальных нормативных актов Академии, приказы и распоряжения администрации Академии, </w:t>
      </w:r>
      <w:r w:rsidRPr="00E94D64">
        <w:rPr>
          <w:spacing w:val="-4"/>
        </w:rPr>
        <w:t xml:space="preserve">а также правила студенческого общежития; </w:t>
      </w:r>
    </w:p>
    <w:p w14:paraId="611E9C56" w14:textId="50960A78" w:rsidR="001A6D66" w:rsidRPr="00E94D64" w:rsidRDefault="001A6D66" w:rsidP="001A6D66">
      <w:pPr>
        <w:ind w:firstLine="851"/>
        <w:jc w:val="both"/>
        <w:rPr>
          <w:spacing w:val="-2"/>
        </w:rPr>
      </w:pPr>
      <w:r w:rsidRPr="00E94D64">
        <w:rPr>
          <w:spacing w:val="-4"/>
        </w:rPr>
        <w:t xml:space="preserve">- добросовестно осваивать образовательную программу, выполнять индивидуальный учебный </w:t>
      </w:r>
      <w:r w:rsidRPr="00E94D64">
        <w:t xml:space="preserve">план, в том числе посещать предусмотренные учебным планом или индивидуальным планом </w:t>
      </w:r>
      <w:r w:rsidRPr="00E94D64">
        <w:rPr>
          <w:spacing w:val="-1"/>
        </w:rPr>
        <w:t xml:space="preserve">учебные занятия, осуществлять самостоятельную подготовку </w:t>
      </w:r>
      <w:r w:rsidR="00B1234F">
        <w:rPr>
          <w:spacing w:val="-1"/>
        </w:rPr>
        <w:t>к</w:t>
      </w:r>
      <w:r w:rsidRPr="00E94D64">
        <w:rPr>
          <w:spacing w:val="-1"/>
        </w:rPr>
        <w:t xml:space="preserve"> занятиям, выполнять задания, </w:t>
      </w:r>
      <w:r w:rsidRPr="00E94D64">
        <w:rPr>
          <w:spacing w:val="-2"/>
        </w:rPr>
        <w:t>данные им в рамках освоения образовательной программы;</w:t>
      </w:r>
    </w:p>
    <w:p w14:paraId="6E606B07" w14:textId="271C7BEE" w:rsidR="001A6D66" w:rsidRPr="00E94D64" w:rsidRDefault="001A6D66" w:rsidP="001A6D66">
      <w:pPr>
        <w:ind w:firstLine="851"/>
        <w:jc w:val="both"/>
        <w:rPr>
          <w:spacing w:val="-4"/>
        </w:rPr>
      </w:pPr>
      <w:r w:rsidRPr="00E94D64">
        <w:t xml:space="preserve">- систематически и в требуемом объеме овладевать теоретическими знаниями и </w:t>
      </w:r>
      <w:r w:rsidRPr="00E94D64">
        <w:rPr>
          <w:spacing w:val="-3"/>
        </w:rPr>
        <w:t xml:space="preserve">практическими навыками по избранной образовательной программе; повышать свой научный и </w:t>
      </w:r>
      <w:r w:rsidRPr="00E94D64">
        <w:rPr>
          <w:spacing w:val="-4"/>
        </w:rPr>
        <w:t>культурный уровень;</w:t>
      </w:r>
    </w:p>
    <w:p w14:paraId="03F6D8F1" w14:textId="7BE15A63" w:rsidR="001A6D66" w:rsidRPr="00E94D64" w:rsidRDefault="001A6D66" w:rsidP="001A6D66">
      <w:pPr>
        <w:ind w:firstLine="851"/>
        <w:jc w:val="both"/>
        <w:rPr>
          <w:spacing w:val="-2"/>
        </w:rPr>
      </w:pPr>
      <w:r w:rsidRPr="00E94D64">
        <w:rPr>
          <w:w w:val="103"/>
        </w:rPr>
        <w:t xml:space="preserve">- соблюдать учебную дисциплину, в т.ч. посещать все виды учебных занятий, </w:t>
      </w:r>
      <w:r w:rsidRPr="00E94D64">
        <w:rPr>
          <w:spacing w:val="-3"/>
        </w:rPr>
        <w:t xml:space="preserve">предусмотренных рабочим учебным планом и расписанием занятий; при неявке по уважительной причине на аудиторные занятия, </w:t>
      </w:r>
      <w:r w:rsidRPr="00E94D64">
        <w:rPr>
          <w:spacing w:val="-1"/>
        </w:rPr>
        <w:t xml:space="preserve">практику, для промежуточной и государственной итоговой аттестации поставить об </w:t>
      </w:r>
      <w:r w:rsidRPr="00E94D64">
        <w:rPr>
          <w:w w:val="102"/>
        </w:rPr>
        <w:t xml:space="preserve">этом в известность </w:t>
      </w:r>
      <w:r w:rsidR="004D6DD9" w:rsidRPr="004D6DD9">
        <w:rPr>
          <w:color w:val="auto"/>
          <w:w w:val="102"/>
        </w:rPr>
        <w:t>Департамент по учебно-методической работе</w:t>
      </w:r>
      <w:r w:rsidRPr="00E94D64">
        <w:rPr>
          <w:w w:val="102"/>
        </w:rPr>
        <w:t xml:space="preserve"> и в первый день явки в Академию </w:t>
      </w:r>
      <w:r w:rsidRPr="00E94D64">
        <w:rPr>
          <w:spacing w:val="-2"/>
        </w:rPr>
        <w:t xml:space="preserve">представить документы, подтверждающие наличие уважительной </w:t>
      </w:r>
      <w:r w:rsidRPr="00E94D64">
        <w:rPr>
          <w:spacing w:val="-2"/>
        </w:rPr>
        <w:lastRenderedPageBreak/>
        <w:t>причины отсутствия на занятиях (в случае болезни обучающийся представляет справку или больничный лист, установленного образца);</w:t>
      </w:r>
    </w:p>
    <w:p w14:paraId="2FED5085" w14:textId="64A52B4B" w:rsidR="001A6D66" w:rsidRPr="00E94D64" w:rsidRDefault="001A6D66" w:rsidP="001A6D66">
      <w:pPr>
        <w:ind w:firstLine="851"/>
        <w:jc w:val="both"/>
        <w:rPr>
          <w:spacing w:val="-4"/>
        </w:rPr>
      </w:pPr>
      <w:r w:rsidRPr="00E94D64">
        <w:t xml:space="preserve">- соблюдать общепринятые нормы поведения, в т.ч. поддерживать надлежащую чистоту и </w:t>
      </w:r>
      <w:r w:rsidRPr="00E94D64">
        <w:rPr>
          <w:spacing w:val="-4"/>
        </w:rPr>
        <w:t>порядок в помещениях Академии;</w:t>
      </w:r>
    </w:p>
    <w:p w14:paraId="3E36D648" w14:textId="77777777" w:rsidR="00F52B77" w:rsidRPr="00E94D64" w:rsidRDefault="001A6D66" w:rsidP="00F52B77">
      <w:pPr>
        <w:ind w:firstLine="851"/>
        <w:jc w:val="both"/>
        <w:rPr>
          <w:spacing w:val="-4"/>
        </w:rPr>
      </w:pPr>
      <w:r w:rsidRPr="00E94D64">
        <w:t xml:space="preserve">- уважать честь и достоинство других обучающихся, а также </w:t>
      </w:r>
      <w:r w:rsidR="00AF5586" w:rsidRPr="00E94D64">
        <w:t>на</w:t>
      </w:r>
      <w:r w:rsidRPr="00E94D64">
        <w:t xml:space="preserve">учно-педагогического, </w:t>
      </w:r>
      <w:r w:rsidRPr="00E94D64">
        <w:rPr>
          <w:spacing w:val="-3"/>
        </w:rPr>
        <w:t xml:space="preserve">инженерно-технического, административно-хозяйственного, учебно-вспомогательного и иного </w:t>
      </w:r>
      <w:r w:rsidRPr="00E94D64">
        <w:rPr>
          <w:spacing w:val="-4"/>
        </w:rPr>
        <w:t xml:space="preserve">персонала </w:t>
      </w:r>
      <w:r w:rsidR="00AF5586" w:rsidRPr="00E94D64">
        <w:rPr>
          <w:spacing w:val="-4"/>
        </w:rPr>
        <w:t>Академии</w:t>
      </w:r>
      <w:r w:rsidRPr="00E94D64">
        <w:rPr>
          <w:spacing w:val="-4"/>
        </w:rPr>
        <w:t>;</w:t>
      </w:r>
    </w:p>
    <w:p w14:paraId="58C76B6F" w14:textId="2F7ACCB7" w:rsidR="00F52B77" w:rsidRPr="00E94D64" w:rsidRDefault="00F52B77" w:rsidP="00F52B77">
      <w:pPr>
        <w:ind w:firstLine="851"/>
        <w:jc w:val="both"/>
        <w:rPr>
          <w:w w:val="103"/>
        </w:rPr>
      </w:pPr>
      <w:r w:rsidRPr="00E94D64">
        <w:rPr>
          <w:spacing w:val="-3"/>
        </w:rPr>
        <w:t xml:space="preserve">- </w:t>
      </w:r>
      <w:r w:rsidRPr="00E94D64">
        <w:rPr>
          <w:spacing w:val="-2"/>
        </w:rPr>
        <w:t xml:space="preserve">бережно и аккуратно относиться к имуществу Академии (беречь инвентарь, учебные </w:t>
      </w:r>
      <w:r w:rsidRPr="00E94D64">
        <w:rPr>
          <w:w w:val="103"/>
        </w:rPr>
        <w:t>пособия, книги, приборы и т.п.), соблюдать чистоту в учебных аудиториях и других помещениях Академии;</w:t>
      </w:r>
    </w:p>
    <w:p w14:paraId="75717503" w14:textId="77777777" w:rsidR="001113DE" w:rsidRPr="00E94D64" w:rsidRDefault="00F52B77" w:rsidP="001113DE">
      <w:pPr>
        <w:ind w:firstLine="851"/>
        <w:jc w:val="both"/>
        <w:rPr>
          <w:w w:val="102"/>
        </w:rPr>
      </w:pPr>
      <w:r w:rsidRPr="00E94D64">
        <w:rPr>
          <w:w w:val="102"/>
        </w:rPr>
        <w:t>- не выносить без разрешения администрации мебель, оборудование из учебных и других помещений;</w:t>
      </w:r>
    </w:p>
    <w:p w14:paraId="1CA2DF51" w14:textId="1516AD21" w:rsidR="000D7D45" w:rsidRPr="00E94D64" w:rsidRDefault="003A5D95" w:rsidP="000D7D45">
      <w:pPr>
        <w:ind w:firstLine="851"/>
        <w:jc w:val="both"/>
        <w:rPr>
          <w:spacing w:val="-2"/>
        </w:rPr>
      </w:pPr>
      <w:r w:rsidRPr="00E94D64">
        <w:rPr>
          <w:spacing w:val="-2"/>
        </w:rPr>
        <w:t>- выполнять требования научно-педагогического состава и иных сотрудников Академии, а также сотрудников</w:t>
      </w:r>
      <w:r w:rsidR="00987F2D" w:rsidRPr="00E94D64">
        <w:rPr>
          <w:spacing w:val="-2"/>
        </w:rPr>
        <w:t xml:space="preserve"> службы охраны, вытекающие из требований </w:t>
      </w:r>
      <w:r w:rsidR="00FC746E">
        <w:rPr>
          <w:spacing w:val="-2"/>
        </w:rPr>
        <w:t>У</w:t>
      </w:r>
      <w:r w:rsidR="00987F2D" w:rsidRPr="00E94D64">
        <w:rPr>
          <w:spacing w:val="-2"/>
        </w:rPr>
        <w:t>става Академии и ее локальных актов;</w:t>
      </w:r>
    </w:p>
    <w:p w14:paraId="2F5DD735" w14:textId="7243E218" w:rsidR="000D7D45" w:rsidRPr="00E94D64" w:rsidRDefault="001C0BFC" w:rsidP="000D7D45">
      <w:pPr>
        <w:ind w:firstLine="851"/>
        <w:jc w:val="both"/>
      </w:pPr>
      <w:r w:rsidRPr="00E94D64">
        <w:t xml:space="preserve">- возмещать ущерб, причиненный имуществу </w:t>
      </w:r>
      <w:r w:rsidR="00987F2D" w:rsidRPr="00E94D64">
        <w:t>Академии</w:t>
      </w:r>
      <w:r w:rsidRPr="00E94D64">
        <w:t xml:space="preserve"> или третьих лиц</w:t>
      </w:r>
      <w:r w:rsidR="00987F2D" w:rsidRPr="00E94D64">
        <w:t xml:space="preserve">, находящемуся на территории </w:t>
      </w:r>
      <w:r w:rsidR="00FC746E">
        <w:t>А</w:t>
      </w:r>
      <w:r w:rsidR="00987F2D" w:rsidRPr="00E94D64">
        <w:t>кадемии</w:t>
      </w:r>
      <w:r w:rsidRPr="00E94D64">
        <w:t xml:space="preserve">; быть дисциплинированными и опрятными как в </w:t>
      </w:r>
      <w:r w:rsidR="00987F2D" w:rsidRPr="00E94D64">
        <w:t>Академии</w:t>
      </w:r>
      <w:r w:rsidRPr="00E94D64">
        <w:t>, так и в общественных</w:t>
      </w:r>
      <w:r w:rsidR="000D7D45" w:rsidRPr="00E94D64">
        <w:t xml:space="preserve"> местах;</w:t>
      </w:r>
    </w:p>
    <w:p w14:paraId="3E15C93F" w14:textId="31459D1E" w:rsidR="000D7D45" w:rsidRPr="00E94D64" w:rsidRDefault="000D7D45" w:rsidP="000D7D45">
      <w:pPr>
        <w:ind w:firstLine="851"/>
        <w:jc w:val="both"/>
        <w:rPr>
          <w:spacing w:val="-2"/>
        </w:rPr>
      </w:pPr>
      <w:r w:rsidRPr="00E94D64">
        <w:t>-</w:t>
      </w:r>
      <w:r w:rsidR="001C0BFC" w:rsidRPr="00E94D64">
        <w:t xml:space="preserve"> </w:t>
      </w:r>
      <w:r w:rsidRPr="00E94D64">
        <w:t>иметь опрятный внешний вид</w:t>
      </w:r>
      <w:r w:rsidR="00B1234F">
        <w:t>,</w:t>
      </w:r>
      <w:r w:rsidRPr="00E94D64">
        <w:t xml:space="preserve"> соответствующий общепринятому деловому стилю, который отличает сдержанность, традиционность, аккуратность, </w:t>
      </w:r>
      <w:r w:rsidRPr="00E94D64">
        <w:rPr>
          <w:spacing w:val="-2"/>
        </w:rPr>
        <w:t>соблюдать правила личной и общественной гигиены.</w:t>
      </w:r>
    </w:p>
    <w:p w14:paraId="64D64A2E" w14:textId="77777777" w:rsidR="00A27CF7" w:rsidRDefault="00A27CF7" w:rsidP="00A27CF7">
      <w:pPr>
        <w:ind w:firstLine="851"/>
        <w:jc w:val="both"/>
        <w:rPr>
          <w:spacing w:val="-2"/>
        </w:rPr>
      </w:pPr>
      <w:r w:rsidRPr="00B1234F">
        <w:rPr>
          <w:bCs/>
        </w:rPr>
        <w:t>2.4.</w:t>
      </w:r>
      <w:r w:rsidRPr="00E94D64">
        <w:rPr>
          <w:w w:val="102"/>
        </w:rPr>
        <w:t xml:space="preserve"> Обучающимся разрешается проходить в здание Академии и выходить из него только по электронному пропуску. Запрещается </w:t>
      </w:r>
      <w:r w:rsidRPr="00E94D64">
        <w:rPr>
          <w:spacing w:val="-2"/>
        </w:rPr>
        <w:t>передавать свой электронный пропуска для прохода на территорию Академии другим лицам. Обучающиеся должны по требованию сотрудников службы охраны предъявлять студенческий билет и документ, удостоверяющий их личность.</w:t>
      </w:r>
    </w:p>
    <w:p w14:paraId="0BE8ADD1" w14:textId="56A95F0A" w:rsidR="00A27CF7" w:rsidRDefault="00987F2D" w:rsidP="00A27CF7">
      <w:pPr>
        <w:ind w:firstLine="851"/>
        <w:jc w:val="both"/>
      </w:pPr>
      <w:r w:rsidRPr="00B1234F">
        <w:rPr>
          <w:bCs/>
        </w:rPr>
        <w:t>2.</w:t>
      </w:r>
      <w:r w:rsidR="00A27CF7" w:rsidRPr="00B1234F">
        <w:rPr>
          <w:bCs/>
        </w:rPr>
        <w:t>5</w:t>
      </w:r>
      <w:r w:rsidR="001C0BFC" w:rsidRPr="00B1234F">
        <w:rPr>
          <w:bCs/>
        </w:rPr>
        <w:t>.</w:t>
      </w:r>
      <w:r>
        <w:t xml:space="preserve"> </w:t>
      </w:r>
      <w:r w:rsidR="001C0BFC" w:rsidRPr="001113DE">
        <w:t xml:space="preserve">Обучающиеся могут нести иные обязанности, возлагаемые на них действующим федеральным законодательством, </w:t>
      </w:r>
      <w:r>
        <w:t>у</w:t>
      </w:r>
      <w:r w:rsidR="001C0BFC" w:rsidRPr="001113DE">
        <w:t xml:space="preserve">ставом </w:t>
      </w:r>
      <w:r>
        <w:t>Академии</w:t>
      </w:r>
      <w:r w:rsidR="001C0BFC" w:rsidRPr="001113DE">
        <w:t xml:space="preserve">, заключенным между обучающимся и </w:t>
      </w:r>
      <w:r>
        <w:t>Академией</w:t>
      </w:r>
      <w:r w:rsidR="001C0BFC" w:rsidRPr="001113DE">
        <w:t xml:space="preserve"> договором об </w:t>
      </w:r>
      <w:r>
        <w:t>образовании</w:t>
      </w:r>
      <w:r w:rsidR="001C0BFC" w:rsidRPr="001113DE">
        <w:t xml:space="preserve">, иными локальными нормативными актами </w:t>
      </w:r>
      <w:r>
        <w:t>Академии</w:t>
      </w:r>
      <w:r w:rsidR="001C0BFC" w:rsidRPr="001113DE">
        <w:t xml:space="preserve">, приказами и распоряжениями </w:t>
      </w:r>
      <w:r>
        <w:t xml:space="preserve">ее </w:t>
      </w:r>
      <w:r w:rsidR="001C0BFC" w:rsidRPr="001113DE">
        <w:t>администрации.</w:t>
      </w:r>
    </w:p>
    <w:p w14:paraId="7860DC00" w14:textId="77777777" w:rsidR="00E94D64" w:rsidRDefault="001C0BFC" w:rsidP="00A27CF7">
      <w:pPr>
        <w:ind w:firstLine="851"/>
        <w:jc w:val="both"/>
        <w:rPr>
          <w:w w:val="102"/>
        </w:rPr>
      </w:pPr>
      <w:r w:rsidRPr="00B1234F">
        <w:rPr>
          <w:bCs/>
          <w:w w:val="104"/>
        </w:rPr>
        <w:t>2.</w:t>
      </w:r>
      <w:r w:rsidR="00A27CF7" w:rsidRPr="00B1234F">
        <w:rPr>
          <w:bCs/>
          <w:w w:val="104"/>
        </w:rPr>
        <w:t>6</w:t>
      </w:r>
      <w:r w:rsidRPr="00B1234F">
        <w:rPr>
          <w:bCs/>
          <w:w w:val="104"/>
        </w:rPr>
        <w:t>.</w:t>
      </w:r>
      <w:r w:rsidR="00A27CF7" w:rsidRPr="00E94D64">
        <w:rPr>
          <w:w w:val="104"/>
        </w:rPr>
        <w:t xml:space="preserve"> </w:t>
      </w:r>
      <w:r w:rsidRPr="00E94D64">
        <w:rPr>
          <w:w w:val="104"/>
        </w:rPr>
        <w:t xml:space="preserve">Обучающимся запрещается находиться в </w:t>
      </w:r>
      <w:r w:rsidR="00A27CF7" w:rsidRPr="00E94D64">
        <w:rPr>
          <w:w w:val="104"/>
        </w:rPr>
        <w:t>Академии</w:t>
      </w:r>
      <w:r w:rsidRPr="00E94D64">
        <w:rPr>
          <w:w w:val="104"/>
        </w:rPr>
        <w:t xml:space="preserve"> в состоянии алкогольного, </w:t>
      </w:r>
      <w:r w:rsidRPr="00E94D64">
        <w:rPr>
          <w:w w:val="102"/>
        </w:rPr>
        <w:t xml:space="preserve">наркотического или иного токсического опьянения, курить в помещениях </w:t>
      </w:r>
      <w:r w:rsidR="00A27CF7" w:rsidRPr="00E94D64">
        <w:rPr>
          <w:w w:val="102"/>
        </w:rPr>
        <w:t>Академии и на территории, где ведется образовательная деятельность</w:t>
      </w:r>
      <w:r w:rsidRPr="00E94D64">
        <w:rPr>
          <w:w w:val="102"/>
        </w:rPr>
        <w:t>, а также использовать ненормативную лексику.</w:t>
      </w:r>
    </w:p>
    <w:p w14:paraId="36E4EB3B" w14:textId="77777777" w:rsidR="001C0BFC" w:rsidRPr="001113DE" w:rsidRDefault="001C0BFC" w:rsidP="00A27CF7">
      <w:pPr>
        <w:ind w:firstLine="851"/>
        <w:jc w:val="both"/>
        <w:rPr>
          <w:w w:val="102"/>
        </w:rPr>
      </w:pPr>
      <w:r w:rsidRPr="001113DE">
        <w:rPr>
          <w:w w:val="102"/>
        </w:rPr>
        <w:t xml:space="preserve"> </w:t>
      </w:r>
    </w:p>
    <w:p w14:paraId="0720FA66" w14:textId="44748F84" w:rsidR="004B6F70" w:rsidRPr="00437C65" w:rsidRDefault="004B6F70" w:rsidP="00A45329">
      <w:pPr>
        <w:pStyle w:val="a8"/>
        <w:numPr>
          <w:ilvl w:val="0"/>
          <w:numId w:val="9"/>
        </w:numPr>
        <w:jc w:val="center"/>
        <w:rPr>
          <w:b/>
        </w:rPr>
      </w:pPr>
      <w:r w:rsidRPr="00437C65">
        <w:rPr>
          <w:b/>
        </w:rPr>
        <w:t>Организация учебного процесса и учебная дисциплина</w:t>
      </w:r>
    </w:p>
    <w:p w14:paraId="34FF628D" w14:textId="77777777" w:rsidR="00437C65" w:rsidRPr="00437C65" w:rsidRDefault="00437C65" w:rsidP="00437C65">
      <w:pPr>
        <w:rPr>
          <w:b/>
        </w:rPr>
      </w:pPr>
    </w:p>
    <w:p w14:paraId="1732C4DE" w14:textId="3AAFE5FD" w:rsidR="00655489" w:rsidRDefault="004B6F70" w:rsidP="00655489">
      <w:pPr>
        <w:ind w:firstLine="851"/>
        <w:jc w:val="both"/>
        <w:rPr>
          <w:spacing w:val="-1"/>
        </w:rPr>
      </w:pPr>
      <w:r w:rsidRPr="00B1234F">
        <w:rPr>
          <w:bCs/>
        </w:rPr>
        <w:t>3.1.</w:t>
      </w:r>
      <w:r w:rsidRPr="004B6F70">
        <w:rPr>
          <w:b/>
        </w:rPr>
        <w:t xml:space="preserve"> </w:t>
      </w:r>
      <w:r w:rsidRPr="004B6F70">
        <w:rPr>
          <w:spacing w:val="-3"/>
        </w:rPr>
        <w:t xml:space="preserve">Учебные занятия </w:t>
      </w:r>
      <w:r>
        <w:rPr>
          <w:spacing w:val="-3"/>
        </w:rPr>
        <w:t xml:space="preserve">для студентов очной формы обучения </w:t>
      </w:r>
      <w:r w:rsidRPr="004B6F70">
        <w:rPr>
          <w:spacing w:val="-3"/>
        </w:rPr>
        <w:t xml:space="preserve">в </w:t>
      </w:r>
      <w:r>
        <w:rPr>
          <w:spacing w:val="-3"/>
        </w:rPr>
        <w:t>Академии</w:t>
      </w:r>
      <w:r w:rsidRPr="004B6F70">
        <w:rPr>
          <w:spacing w:val="-3"/>
        </w:rPr>
        <w:t xml:space="preserve"> проводятся в течение </w:t>
      </w:r>
      <w:r>
        <w:rPr>
          <w:spacing w:val="-3"/>
        </w:rPr>
        <w:t>пяти</w:t>
      </w:r>
      <w:r w:rsidRPr="004B6F70">
        <w:rPr>
          <w:spacing w:val="-3"/>
        </w:rPr>
        <w:t xml:space="preserve"> дней (с понедельника по </w:t>
      </w:r>
      <w:r>
        <w:rPr>
          <w:spacing w:val="-1"/>
        </w:rPr>
        <w:t>пятницу</w:t>
      </w:r>
      <w:r w:rsidRPr="004B6F70">
        <w:rPr>
          <w:spacing w:val="-1"/>
        </w:rPr>
        <w:t xml:space="preserve"> включительно)</w:t>
      </w:r>
      <w:r>
        <w:rPr>
          <w:spacing w:val="-1"/>
        </w:rPr>
        <w:t xml:space="preserve">, учебные занятий для обучающихся по очно-заочной </w:t>
      </w:r>
      <w:r w:rsidR="00C3269A">
        <w:rPr>
          <w:spacing w:val="-1"/>
        </w:rPr>
        <w:t>форме</w:t>
      </w:r>
      <w:r>
        <w:rPr>
          <w:spacing w:val="-1"/>
        </w:rPr>
        <w:t xml:space="preserve"> проводятся по субботам и </w:t>
      </w:r>
      <w:r w:rsidR="000622C3">
        <w:rPr>
          <w:spacing w:val="-1"/>
        </w:rPr>
        <w:t>в</w:t>
      </w:r>
      <w:r>
        <w:rPr>
          <w:spacing w:val="-1"/>
        </w:rPr>
        <w:t>оскресеньям</w:t>
      </w:r>
      <w:r w:rsidRPr="004B6F70">
        <w:rPr>
          <w:spacing w:val="-1"/>
        </w:rPr>
        <w:t xml:space="preserve"> </w:t>
      </w:r>
      <w:r w:rsidR="000622C3">
        <w:rPr>
          <w:spacing w:val="-1"/>
        </w:rPr>
        <w:t xml:space="preserve">и для отдельных специальностей и направлений могут проводиться в отдельные будние дни с 18.45 </w:t>
      </w:r>
      <w:r w:rsidRPr="004B6F70">
        <w:rPr>
          <w:spacing w:val="-1"/>
        </w:rPr>
        <w:t xml:space="preserve">по расписаниям, составленным в соответствии с </w:t>
      </w:r>
      <w:r w:rsidR="000622C3">
        <w:rPr>
          <w:spacing w:val="-1"/>
        </w:rPr>
        <w:t xml:space="preserve">рабочими </w:t>
      </w:r>
      <w:r w:rsidRPr="004B6F70">
        <w:rPr>
          <w:spacing w:val="-1"/>
        </w:rPr>
        <w:t>учебными планами</w:t>
      </w:r>
      <w:r w:rsidR="00C3269A">
        <w:rPr>
          <w:spacing w:val="-1"/>
        </w:rPr>
        <w:t xml:space="preserve">, учебные занятий для обучающихся </w:t>
      </w:r>
      <w:r w:rsidR="00C3269A">
        <w:rPr>
          <w:spacing w:val="-1"/>
        </w:rPr>
        <w:lastRenderedPageBreak/>
        <w:t xml:space="preserve">по заочной форме проводятся в </w:t>
      </w:r>
      <w:r w:rsidR="00C3269A" w:rsidRPr="00C3269A">
        <w:rPr>
          <w:spacing w:val="-1"/>
        </w:rPr>
        <w:t>зачетно-экзаменационные и установочные сессии по расписанию</w:t>
      </w:r>
      <w:r w:rsidR="000622C3">
        <w:rPr>
          <w:spacing w:val="-1"/>
        </w:rPr>
        <w:t>.</w:t>
      </w:r>
    </w:p>
    <w:p w14:paraId="11B739C4" w14:textId="0916EF35" w:rsidR="00655489" w:rsidRPr="00654695" w:rsidRDefault="003325B7" w:rsidP="00655489">
      <w:pPr>
        <w:ind w:firstLine="851"/>
        <w:jc w:val="both"/>
        <w:rPr>
          <w:spacing w:val="-5"/>
        </w:rPr>
      </w:pPr>
      <w:r w:rsidRPr="00B1234F">
        <w:rPr>
          <w:bCs/>
          <w:spacing w:val="-1"/>
        </w:rPr>
        <w:t>3.2.</w:t>
      </w:r>
      <w:r>
        <w:rPr>
          <w:b/>
          <w:spacing w:val="-1"/>
        </w:rPr>
        <w:t xml:space="preserve"> </w:t>
      </w:r>
      <w:r>
        <w:rPr>
          <w:spacing w:val="-1"/>
        </w:rPr>
        <w:t>Продолжительность одного академического часа в Академии составляет 45 минут.</w:t>
      </w:r>
      <w:r w:rsidR="00655489">
        <w:rPr>
          <w:spacing w:val="-1"/>
        </w:rPr>
        <w:t xml:space="preserve"> </w:t>
      </w:r>
      <w:r w:rsidR="00655489" w:rsidRPr="00654695">
        <w:rPr>
          <w:spacing w:val="-3"/>
        </w:rPr>
        <w:t xml:space="preserve">Сокращение установленной </w:t>
      </w:r>
      <w:r w:rsidR="00655489" w:rsidRPr="00654695">
        <w:rPr>
          <w:spacing w:val="-5"/>
        </w:rPr>
        <w:t>продолжительности аудиторных учебных занятий не допускается.</w:t>
      </w:r>
    </w:p>
    <w:p w14:paraId="3D2FC1C3" w14:textId="4FE384FE" w:rsidR="000622C3" w:rsidRDefault="000622C3" w:rsidP="004B6F70">
      <w:pPr>
        <w:ind w:firstLine="851"/>
        <w:jc w:val="both"/>
        <w:rPr>
          <w:spacing w:val="-1"/>
        </w:rPr>
      </w:pPr>
      <w:r w:rsidRPr="00B1234F">
        <w:rPr>
          <w:bCs/>
          <w:spacing w:val="-1"/>
        </w:rPr>
        <w:t>3.</w:t>
      </w:r>
      <w:r w:rsidR="003325B7" w:rsidRPr="00B1234F">
        <w:rPr>
          <w:bCs/>
          <w:spacing w:val="-1"/>
        </w:rPr>
        <w:t>3</w:t>
      </w:r>
      <w:r w:rsidRPr="00B1234F">
        <w:rPr>
          <w:bCs/>
          <w:spacing w:val="-1"/>
        </w:rPr>
        <w:t>.</w:t>
      </w:r>
      <w:r>
        <w:rPr>
          <w:spacing w:val="-1"/>
        </w:rPr>
        <w:t xml:space="preserve"> В Академии устанавливается следующее время начала и окончания занятий</w:t>
      </w:r>
      <w:r w:rsidR="003325B7">
        <w:rPr>
          <w:spacing w:val="-1"/>
        </w:rPr>
        <w:t xml:space="preserve"> и перерывов между ними</w:t>
      </w:r>
      <w:r>
        <w:rPr>
          <w:spacing w:val="-1"/>
        </w:rPr>
        <w:t>:</w:t>
      </w:r>
    </w:p>
    <w:p w14:paraId="13F95222" w14:textId="77777777" w:rsidR="00C3269A" w:rsidRDefault="00C3269A" w:rsidP="00F9717D">
      <w:pPr>
        <w:jc w:val="both"/>
        <w:rPr>
          <w:b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3"/>
        <w:gridCol w:w="6096"/>
      </w:tblGrid>
      <w:tr w:rsidR="004B6F70" w:rsidRPr="00363259" w14:paraId="3931E2B2" w14:textId="77777777" w:rsidTr="00F9717D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09F6B" w14:textId="1400B961" w:rsidR="004B6F70" w:rsidRPr="00363259" w:rsidRDefault="004B6F70" w:rsidP="00886797">
            <w:pPr>
              <w:jc w:val="center"/>
              <w:rPr>
                <w:b/>
              </w:rPr>
            </w:pPr>
            <w:r w:rsidRPr="00363259">
              <w:rPr>
                <w:b/>
              </w:rPr>
              <w:t>Пар</w:t>
            </w:r>
            <w:r w:rsidR="001A703B">
              <w:rPr>
                <w:b/>
              </w:rPr>
              <w:t>ы</w:t>
            </w:r>
            <w:r w:rsidRPr="00363259">
              <w:rPr>
                <w:b/>
              </w:rPr>
              <w:t xml:space="preserve"> академических часов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8A655" w14:textId="50EC2C75" w:rsidR="004B6F70" w:rsidRPr="00363259" w:rsidRDefault="004B6F70" w:rsidP="00F9717D">
            <w:pPr>
              <w:jc w:val="center"/>
              <w:rPr>
                <w:b/>
              </w:rPr>
            </w:pPr>
            <w:r w:rsidRPr="00363259">
              <w:rPr>
                <w:b/>
              </w:rPr>
              <w:t>Время начала и окончания занятий</w:t>
            </w:r>
          </w:p>
        </w:tc>
      </w:tr>
      <w:tr w:rsidR="004B6F70" w:rsidRPr="00363259" w14:paraId="651F59F4" w14:textId="77777777" w:rsidTr="00F9717D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7CE4C" w14:textId="156AC3F9" w:rsidR="004B6F70" w:rsidRPr="00363259" w:rsidRDefault="004B6F70" w:rsidP="00F9717D">
            <w:pPr>
              <w:jc w:val="center"/>
            </w:pPr>
            <w:r w:rsidRPr="00363259">
              <w:t>1-я пара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1FDB8" w14:textId="77777777" w:rsidR="004B6F70" w:rsidRPr="00363259" w:rsidRDefault="004B6F70" w:rsidP="00F9717D">
            <w:pPr>
              <w:jc w:val="center"/>
            </w:pPr>
            <w:r w:rsidRPr="00363259">
              <w:t>9.00 – 10.30</w:t>
            </w:r>
          </w:p>
        </w:tc>
      </w:tr>
      <w:tr w:rsidR="004B6F70" w:rsidRPr="00363259" w14:paraId="39985F58" w14:textId="77777777" w:rsidTr="00F9717D">
        <w:trPr>
          <w:trHeight w:val="75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F9A0B" w14:textId="790023CF" w:rsidR="004B6F70" w:rsidRPr="00363259" w:rsidRDefault="004B6F70" w:rsidP="00F9717D">
            <w:pPr>
              <w:jc w:val="center"/>
            </w:pPr>
            <w:r w:rsidRPr="00363259">
              <w:t>2-я пара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57BB9" w14:textId="77777777" w:rsidR="004B6F70" w:rsidRPr="00363259" w:rsidRDefault="004B6F70" w:rsidP="00F9717D">
            <w:pPr>
              <w:jc w:val="center"/>
            </w:pPr>
            <w:r w:rsidRPr="00363259">
              <w:t>10.35 – 12.05</w:t>
            </w:r>
          </w:p>
        </w:tc>
      </w:tr>
      <w:tr w:rsidR="004B6F70" w:rsidRPr="00363259" w14:paraId="6F5DFFC5" w14:textId="77777777" w:rsidTr="00F9717D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2FF8B" w14:textId="07F26457" w:rsidR="004B6F70" w:rsidRPr="00363259" w:rsidRDefault="004B6F70" w:rsidP="00F9717D">
            <w:pPr>
              <w:jc w:val="center"/>
            </w:pPr>
            <w:r w:rsidRPr="00363259">
              <w:t>3-я пара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2651D" w14:textId="77777777" w:rsidR="004B6F70" w:rsidRPr="00363259" w:rsidRDefault="004B6F70" w:rsidP="00F9717D">
            <w:pPr>
              <w:jc w:val="center"/>
            </w:pPr>
            <w:r w:rsidRPr="00363259">
              <w:t>12.15 – 13.45</w:t>
            </w:r>
          </w:p>
        </w:tc>
      </w:tr>
      <w:tr w:rsidR="004B6F70" w:rsidRPr="00363259" w14:paraId="33747338" w14:textId="77777777" w:rsidTr="00F9717D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E77A0" w14:textId="73831CBD" w:rsidR="004B6F70" w:rsidRPr="00363259" w:rsidRDefault="004B6F70" w:rsidP="00F9717D">
            <w:pPr>
              <w:jc w:val="center"/>
            </w:pPr>
            <w:r w:rsidRPr="00363259">
              <w:t>4-я пара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01CFB" w14:textId="77777777" w:rsidR="004B6F70" w:rsidRPr="00363259" w:rsidRDefault="004B6F70" w:rsidP="00F9717D">
            <w:pPr>
              <w:jc w:val="center"/>
            </w:pPr>
            <w:r w:rsidRPr="00363259">
              <w:t>13.50 – 15.20</w:t>
            </w:r>
          </w:p>
        </w:tc>
      </w:tr>
      <w:tr w:rsidR="004B6F70" w:rsidRPr="00363259" w14:paraId="3D7D0F9C" w14:textId="77777777" w:rsidTr="00F9717D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22B58" w14:textId="4BD2DD5D" w:rsidR="004B6F70" w:rsidRPr="00363259" w:rsidRDefault="004B6F70" w:rsidP="00F9717D">
            <w:pPr>
              <w:jc w:val="center"/>
            </w:pPr>
            <w:r w:rsidRPr="00363259">
              <w:t>5-я пара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5B1A6" w14:textId="77777777" w:rsidR="004B6F70" w:rsidRPr="00363259" w:rsidRDefault="004B6F70" w:rsidP="00F9717D">
            <w:pPr>
              <w:jc w:val="center"/>
            </w:pPr>
            <w:r w:rsidRPr="00363259">
              <w:t>15.30 – 17.00</w:t>
            </w:r>
          </w:p>
        </w:tc>
      </w:tr>
      <w:tr w:rsidR="004B6F70" w:rsidRPr="00363259" w14:paraId="7D662E9A" w14:textId="77777777" w:rsidTr="00F9717D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53792" w14:textId="2D4BB105" w:rsidR="004B6F70" w:rsidRPr="00363259" w:rsidRDefault="004B6F70" w:rsidP="00F9717D">
            <w:pPr>
              <w:jc w:val="center"/>
            </w:pPr>
            <w:r w:rsidRPr="00363259">
              <w:t>6-я пара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1AE3D" w14:textId="77777777" w:rsidR="004B6F70" w:rsidRPr="00363259" w:rsidRDefault="004B6F70" w:rsidP="00F9717D">
            <w:pPr>
              <w:jc w:val="center"/>
            </w:pPr>
            <w:r w:rsidRPr="00363259">
              <w:t>17.05 – 18.35</w:t>
            </w:r>
          </w:p>
        </w:tc>
      </w:tr>
      <w:tr w:rsidR="004B6F70" w:rsidRPr="00363259" w14:paraId="1F0103EA" w14:textId="77777777" w:rsidTr="00F9717D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998E6" w14:textId="2FDF8706" w:rsidR="004B6F70" w:rsidRPr="00363259" w:rsidRDefault="004B6F70" w:rsidP="00F9717D">
            <w:pPr>
              <w:jc w:val="center"/>
            </w:pPr>
            <w:r w:rsidRPr="00363259">
              <w:t>7-я пара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B70BF" w14:textId="77777777" w:rsidR="004B6F70" w:rsidRPr="00363259" w:rsidRDefault="004B6F70" w:rsidP="00F9717D">
            <w:pPr>
              <w:jc w:val="center"/>
            </w:pPr>
            <w:r w:rsidRPr="00363259">
              <w:t>18.45 – 20.15</w:t>
            </w:r>
          </w:p>
        </w:tc>
      </w:tr>
      <w:tr w:rsidR="004B6F70" w:rsidRPr="00363259" w14:paraId="373A574A" w14:textId="77777777" w:rsidTr="00F9717D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9BFDC" w14:textId="0F7252CF" w:rsidR="004B6F70" w:rsidRPr="00363259" w:rsidRDefault="004B6F70" w:rsidP="00F9717D">
            <w:pPr>
              <w:jc w:val="center"/>
            </w:pPr>
            <w:r w:rsidRPr="00363259">
              <w:t>8-я пара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254C2" w14:textId="77777777" w:rsidR="004B6F70" w:rsidRPr="00363259" w:rsidRDefault="004B6F70" w:rsidP="00F9717D">
            <w:pPr>
              <w:jc w:val="center"/>
            </w:pPr>
            <w:r w:rsidRPr="00363259">
              <w:t>20.20 – 21.50</w:t>
            </w:r>
          </w:p>
        </w:tc>
      </w:tr>
    </w:tbl>
    <w:p w14:paraId="5433904B" w14:textId="77777777" w:rsidR="003325B7" w:rsidRDefault="003325B7" w:rsidP="003325B7">
      <w:pPr>
        <w:widowControl w:val="0"/>
        <w:tabs>
          <w:tab w:val="left" w:pos="2506"/>
        </w:tabs>
        <w:autoSpaceDE w:val="0"/>
        <w:autoSpaceDN w:val="0"/>
        <w:adjustRightInd w:val="0"/>
        <w:spacing w:before="3" w:line="276" w:lineRule="exact"/>
        <w:ind w:firstLine="851"/>
        <w:rPr>
          <w:w w:val="101"/>
          <w:sz w:val="24"/>
          <w:szCs w:val="24"/>
        </w:rPr>
      </w:pPr>
    </w:p>
    <w:p w14:paraId="593361FD" w14:textId="3906D459" w:rsidR="00AD4CEC" w:rsidRDefault="00AD4CEC" w:rsidP="00655489">
      <w:pPr>
        <w:ind w:firstLine="851"/>
        <w:jc w:val="both"/>
        <w:rPr>
          <w:w w:val="101"/>
          <w:sz w:val="24"/>
          <w:szCs w:val="24"/>
        </w:rPr>
      </w:pPr>
      <w:r w:rsidRPr="00B1234F">
        <w:rPr>
          <w:bCs/>
          <w:w w:val="101"/>
        </w:rPr>
        <w:t>3.</w:t>
      </w:r>
      <w:r w:rsidR="00FE4B14" w:rsidRPr="00B1234F">
        <w:rPr>
          <w:bCs/>
          <w:w w:val="101"/>
        </w:rPr>
        <w:t>4</w:t>
      </w:r>
      <w:r w:rsidRPr="00B1234F">
        <w:rPr>
          <w:bCs/>
          <w:w w:val="101"/>
        </w:rPr>
        <w:t>.</w:t>
      </w:r>
      <w:r>
        <w:rPr>
          <w:w w:val="101"/>
        </w:rPr>
        <w:t xml:space="preserve"> </w:t>
      </w:r>
      <w:r w:rsidRPr="00654695">
        <w:rPr>
          <w:w w:val="102"/>
        </w:rPr>
        <w:t>Максимальный и минимальный объем учебной нагрузки студентов в неделю,</w:t>
      </w:r>
      <w:r>
        <w:rPr>
          <w:w w:val="102"/>
        </w:rPr>
        <w:t xml:space="preserve"> </w:t>
      </w:r>
      <w:r w:rsidRPr="00654695">
        <w:rPr>
          <w:w w:val="101"/>
        </w:rPr>
        <w:t>включая аудиторную и внеаудиторную</w:t>
      </w:r>
      <w:r>
        <w:rPr>
          <w:w w:val="101"/>
        </w:rPr>
        <w:t xml:space="preserve"> </w:t>
      </w:r>
      <w:r w:rsidRPr="00654695">
        <w:rPr>
          <w:w w:val="101"/>
        </w:rPr>
        <w:t>(самостоятельную) работу, определяется</w:t>
      </w:r>
      <w:r>
        <w:rPr>
          <w:w w:val="101"/>
        </w:rPr>
        <w:t xml:space="preserve"> Ф</w:t>
      </w:r>
      <w:r w:rsidR="00C3269A">
        <w:rPr>
          <w:w w:val="101"/>
        </w:rPr>
        <w:t xml:space="preserve">едеральными </w:t>
      </w:r>
      <w:r w:rsidRPr="00654695">
        <w:rPr>
          <w:w w:val="101"/>
        </w:rPr>
        <w:t>государственными образовательными стандартами</w:t>
      </w:r>
      <w:r w:rsidR="00655489">
        <w:rPr>
          <w:w w:val="101"/>
        </w:rPr>
        <w:t>.</w:t>
      </w:r>
    </w:p>
    <w:p w14:paraId="23431176" w14:textId="6FCA8714" w:rsidR="000155E2" w:rsidRPr="00C3269A" w:rsidRDefault="00655489" w:rsidP="000155E2">
      <w:pPr>
        <w:ind w:firstLine="851"/>
        <w:jc w:val="both"/>
      </w:pPr>
      <w:r w:rsidRPr="00B1234F">
        <w:rPr>
          <w:bCs/>
        </w:rPr>
        <w:t>3.</w:t>
      </w:r>
      <w:r w:rsidR="00FE4B14" w:rsidRPr="00B1234F">
        <w:rPr>
          <w:bCs/>
        </w:rPr>
        <w:t>5</w:t>
      </w:r>
      <w:r w:rsidRPr="00B1234F">
        <w:rPr>
          <w:bCs/>
        </w:rPr>
        <w:t>.</w:t>
      </w:r>
      <w:r w:rsidRPr="00C3269A">
        <w:rPr>
          <w:b/>
        </w:rPr>
        <w:t xml:space="preserve"> </w:t>
      </w:r>
      <w:r w:rsidRPr="00C3269A">
        <w:t xml:space="preserve">Все изменения расписания занятий производятся с разрешения </w:t>
      </w:r>
      <w:r w:rsidR="00C3269A">
        <w:t xml:space="preserve">руководителя </w:t>
      </w:r>
      <w:r w:rsidR="00FC746E">
        <w:t>Д</w:t>
      </w:r>
      <w:r w:rsidR="00C3269A">
        <w:t>епартамента</w:t>
      </w:r>
      <w:r w:rsidRPr="00C3269A">
        <w:t xml:space="preserve"> </w:t>
      </w:r>
      <w:r w:rsidR="00FC746E">
        <w:t xml:space="preserve">по учебно-методической работе </w:t>
      </w:r>
      <w:r w:rsidRPr="00C3269A">
        <w:t xml:space="preserve">на основании служебных </w:t>
      </w:r>
      <w:r w:rsidR="00C3269A">
        <w:t xml:space="preserve">записок </w:t>
      </w:r>
      <w:r w:rsidR="00FC746E">
        <w:t>руководителей учебных департаментов</w:t>
      </w:r>
      <w:r w:rsidRPr="00C3269A">
        <w:t>.</w:t>
      </w:r>
    </w:p>
    <w:p w14:paraId="5F019A95" w14:textId="77777777" w:rsidR="000155E2" w:rsidRPr="00C3269A" w:rsidRDefault="000155E2" w:rsidP="000155E2">
      <w:pPr>
        <w:ind w:firstLine="851"/>
        <w:jc w:val="both"/>
      </w:pPr>
      <w:r w:rsidRPr="00B1234F">
        <w:rPr>
          <w:bCs/>
        </w:rPr>
        <w:t>3.</w:t>
      </w:r>
      <w:r w:rsidR="00FE4B14" w:rsidRPr="00B1234F">
        <w:rPr>
          <w:bCs/>
        </w:rPr>
        <w:t>6</w:t>
      </w:r>
      <w:r w:rsidRPr="00B1234F">
        <w:rPr>
          <w:bCs/>
        </w:rPr>
        <w:t>.</w:t>
      </w:r>
      <w:r w:rsidRPr="00C3269A">
        <w:t xml:space="preserve"> Во время проведения всех видов учебных занятий студентам запрещается:</w:t>
      </w:r>
    </w:p>
    <w:p w14:paraId="5B94213E" w14:textId="77777777" w:rsidR="000155E2" w:rsidRPr="00C3269A" w:rsidRDefault="000155E2" w:rsidP="000155E2">
      <w:pPr>
        <w:ind w:firstLine="709"/>
        <w:jc w:val="both"/>
      </w:pPr>
      <w:r w:rsidRPr="00C3269A">
        <w:t>- находиться в аудитории в верхней одежде (или иметь ее при себе);</w:t>
      </w:r>
    </w:p>
    <w:p w14:paraId="5CCC1C91" w14:textId="77777777" w:rsidR="000155E2" w:rsidRPr="00C3269A" w:rsidRDefault="000155E2" w:rsidP="000155E2">
      <w:pPr>
        <w:ind w:firstLine="709"/>
        <w:jc w:val="both"/>
      </w:pPr>
      <w:r w:rsidRPr="00C3269A">
        <w:t>- принимать пищу во время занятий;</w:t>
      </w:r>
    </w:p>
    <w:p w14:paraId="1D70C6BC" w14:textId="77777777" w:rsidR="000155E2" w:rsidRPr="00C3269A" w:rsidRDefault="000155E2" w:rsidP="000155E2">
      <w:pPr>
        <w:ind w:firstLine="709"/>
        <w:jc w:val="both"/>
      </w:pPr>
      <w:r w:rsidRPr="00C3269A">
        <w:t>- ходить по аудитории, входить и выходить из нее без разрешения преподавателя;</w:t>
      </w:r>
    </w:p>
    <w:p w14:paraId="0A84EEE5" w14:textId="77777777" w:rsidR="000155E2" w:rsidRPr="00C3269A" w:rsidRDefault="000155E2" w:rsidP="000155E2">
      <w:pPr>
        <w:ind w:firstLine="709"/>
        <w:jc w:val="both"/>
      </w:pPr>
      <w:r w:rsidRPr="00C3269A">
        <w:t>- вести разговоры, дела, мешающие проведению занятий;</w:t>
      </w:r>
    </w:p>
    <w:p w14:paraId="28CD7D71" w14:textId="77777777" w:rsidR="000155E2" w:rsidRPr="00C3269A" w:rsidRDefault="000155E2" w:rsidP="000155E2">
      <w:pPr>
        <w:ind w:firstLine="709"/>
        <w:jc w:val="both"/>
      </w:pPr>
      <w:r w:rsidRPr="00C3269A">
        <w:t>- пользоваться во время занятий мобильными телефонами и другими звуковоспроизводящими устройствами;</w:t>
      </w:r>
    </w:p>
    <w:p w14:paraId="6E521F01" w14:textId="77777777" w:rsidR="000155E2" w:rsidRPr="00363259" w:rsidRDefault="000155E2" w:rsidP="000155E2">
      <w:pPr>
        <w:ind w:firstLine="709"/>
        <w:jc w:val="both"/>
      </w:pPr>
      <w:r w:rsidRPr="00C3269A">
        <w:t>- осуществлять любые действия, способные привести к срыву занятия и нарушению учебной дисциплины.</w:t>
      </w:r>
    </w:p>
    <w:p w14:paraId="5F7C6A17" w14:textId="77777777" w:rsidR="000155E2" w:rsidRPr="00E4155A" w:rsidRDefault="000155E2" w:rsidP="003325B7">
      <w:pPr>
        <w:ind w:firstLine="851"/>
        <w:jc w:val="both"/>
        <w:rPr>
          <w:b/>
        </w:rPr>
      </w:pPr>
    </w:p>
    <w:p w14:paraId="42FED098" w14:textId="07AE54C6" w:rsidR="00A9358E" w:rsidRPr="00437C65" w:rsidRDefault="00FE4B14" w:rsidP="00A45329">
      <w:pPr>
        <w:pStyle w:val="a8"/>
        <w:numPr>
          <w:ilvl w:val="0"/>
          <w:numId w:val="9"/>
        </w:numPr>
        <w:jc w:val="center"/>
        <w:rPr>
          <w:b/>
        </w:rPr>
      </w:pPr>
      <w:r w:rsidRPr="00437C65">
        <w:rPr>
          <w:b/>
        </w:rPr>
        <w:t>Поощрение обучаемых за успехи в учебе и активность в</w:t>
      </w:r>
      <w:r w:rsidR="00F9717D" w:rsidRPr="00437C65">
        <w:rPr>
          <w:b/>
        </w:rPr>
        <w:t xml:space="preserve"> о</w:t>
      </w:r>
      <w:r w:rsidRPr="00437C65">
        <w:rPr>
          <w:b/>
        </w:rPr>
        <w:t>бщественной жизни Академии</w:t>
      </w:r>
    </w:p>
    <w:p w14:paraId="3B4366DD" w14:textId="77777777" w:rsidR="00437C65" w:rsidRPr="00437C65" w:rsidRDefault="00437C65" w:rsidP="00437C65">
      <w:pPr>
        <w:rPr>
          <w:b/>
        </w:rPr>
      </w:pPr>
    </w:p>
    <w:p w14:paraId="449521B3" w14:textId="77777777" w:rsidR="00E4155A" w:rsidRDefault="00E4155A" w:rsidP="00E4155A">
      <w:pPr>
        <w:ind w:firstLine="851"/>
        <w:jc w:val="both"/>
      </w:pPr>
      <w:r w:rsidRPr="00B1234F">
        <w:rPr>
          <w:bCs/>
        </w:rPr>
        <w:t>4.1.</w:t>
      </w:r>
      <w:r w:rsidR="00A9358E">
        <w:t xml:space="preserve"> </w:t>
      </w:r>
      <w:r w:rsidR="00FE4B14" w:rsidRPr="00E4155A">
        <w:t xml:space="preserve">За успехи в учебной, научно-исследовательской работе и активное участие в общественной деятельности для студентов </w:t>
      </w:r>
      <w:r>
        <w:t>Академии</w:t>
      </w:r>
      <w:r w:rsidR="00FE4B14" w:rsidRPr="00E4155A">
        <w:t xml:space="preserve"> устанавливаются следующие формы морального и материального поощрения студентов:</w:t>
      </w:r>
    </w:p>
    <w:p w14:paraId="283A98A2" w14:textId="77777777" w:rsidR="00E4155A" w:rsidRDefault="00E4155A" w:rsidP="00E4155A">
      <w:pPr>
        <w:ind w:firstLine="851"/>
        <w:jc w:val="both"/>
      </w:pPr>
      <w:r>
        <w:lastRenderedPageBreak/>
        <w:t>-</w:t>
      </w:r>
      <w:r w:rsidR="00FE4B14" w:rsidRPr="00E4155A">
        <w:t xml:space="preserve"> объявление благодарности;</w:t>
      </w:r>
    </w:p>
    <w:p w14:paraId="6AFE5910" w14:textId="77777777" w:rsidR="00E4155A" w:rsidRDefault="00E4155A" w:rsidP="00E4155A">
      <w:pPr>
        <w:ind w:firstLine="851"/>
        <w:jc w:val="both"/>
      </w:pPr>
      <w:r>
        <w:t>-</w:t>
      </w:r>
      <w:r w:rsidR="00FE4B14" w:rsidRPr="00E4155A">
        <w:t xml:space="preserve"> награждение ценным подарком.</w:t>
      </w:r>
    </w:p>
    <w:p w14:paraId="3AABAF54" w14:textId="30C872D7" w:rsidR="00FE4B14" w:rsidRPr="00E4155A" w:rsidRDefault="00A9358E" w:rsidP="00E4155A">
      <w:pPr>
        <w:ind w:firstLine="851"/>
        <w:jc w:val="both"/>
      </w:pPr>
      <w:r w:rsidRPr="00B1234F">
        <w:rPr>
          <w:bCs/>
        </w:rPr>
        <w:t>4.2.</w:t>
      </w:r>
      <w:r>
        <w:t xml:space="preserve"> </w:t>
      </w:r>
      <w:r w:rsidR="00FE4B14" w:rsidRPr="00E4155A">
        <w:t>Выбор форм поощрения осуществляют ректо</w:t>
      </w:r>
      <w:r w:rsidR="00FC746E">
        <w:t>р</w:t>
      </w:r>
      <w:r w:rsidR="00FE4B14" w:rsidRPr="00E4155A">
        <w:t>. Поощрение объявляется приказом ректора и доводится до сведения студентов. Выписка из приказа о поощрении хранится в личном деле студента.</w:t>
      </w:r>
    </w:p>
    <w:p w14:paraId="6771EE5F" w14:textId="77777777" w:rsidR="00FE4B14" w:rsidRDefault="00FE4B14" w:rsidP="003325B7">
      <w:pPr>
        <w:ind w:firstLine="851"/>
        <w:jc w:val="both"/>
      </w:pPr>
    </w:p>
    <w:p w14:paraId="18D2AFF2" w14:textId="7930DD01" w:rsidR="00A9358E" w:rsidRPr="00437C65" w:rsidRDefault="00A9358E" w:rsidP="00A45329">
      <w:pPr>
        <w:pStyle w:val="a8"/>
        <w:numPr>
          <w:ilvl w:val="0"/>
          <w:numId w:val="9"/>
        </w:numPr>
        <w:jc w:val="center"/>
        <w:rPr>
          <w:b/>
        </w:rPr>
      </w:pPr>
      <w:r w:rsidRPr="00437C65">
        <w:rPr>
          <w:b/>
        </w:rPr>
        <w:t>Ответственность обучаемых за нарушение настоящих Правил</w:t>
      </w:r>
    </w:p>
    <w:p w14:paraId="34D56282" w14:textId="77777777" w:rsidR="00437C65" w:rsidRPr="00437C65" w:rsidRDefault="00437C65" w:rsidP="00437C65">
      <w:pPr>
        <w:rPr>
          <w:b/>
        </w:rPr>
      </w:pPr>
    </w:p>
    <w:p w14:paraId="65B48CEF" w14:textId="77777777" w:rsidR="00A9358E" w:rsidRPr="00C3269A" w:rsidRDefault="00A9358E" w:rsidP="00A9358E">
      <w:pPr>
        <w:ind w:firstLine="851"/>
        <w:jc w:val="both"/>
      </w:pPr>
      <w:r w:rsidRPr="00B1234F">
        <w:rPr>
          <w:bCs/>
        </w:rPr>
        <w:t>5.1.</w:t>
      </w:r>
      <w:r w:rsidRPr="00C3269A">
        <w:rPr>
          <w:b/>
        </w:rPr>
        <w:t xml:space="preserve"> </w:t>
      </w:r>
      <w:r w:rsidRPr="00C3269A">
        <w:t>За нарушение настоящих Правил к обучаемым могут быть применены следующие виды взысканий</w:t>
      </w:r>
    </w:p>
    <w:p w14:paraId="5A8FAB9A" w14:textId="77777777" w:rsidR="00A9358E" w:rsidRPr="00C3269A" w:rsidRDefault="00A9358E" w:rsidP="00A9358E">
      <w:pPr>
        <w:ind w:firstLine="851"/>
        <w:jc w:val="both"/>
      </w:pPr>
      <w:r w:rsidRPr="00C3269A">
        <w:t>- замечание;</w:t>
      </w:r>
    </w:p>
    <w:p w14:paraId="54B719AC" w14:textId="77777777" w:rsidR="00A9358E" w:rsidRPr="00C3269A" w:rsidRDefault="00A9358E" w:rsidP="00A9358E">
      <w:pPr>
        <w:ind w:firstLine="851"/>
        <w:jc w:val="both"/>
      </w:pPr>
      <w:r w:rsidRPr="00C3269A">
        <w:t>- выговор;</w:t>
      </w:r>
    </w:p>
    <w:p w14:paraId="0F60B673" w14:textId="77777777" w:rsidR="00886797" w:rsidRPr="00C3269A" w:rsidRDefault="00A9358E" w:rsidP="00886797">
      <w:pPr>
        <w:ind w:firstLine="851"/>
        <w:jc w:val="both"/>
      </w:pPr>
      <w:r w:rsidRPr="00C3269A">
        <w:t>- отчисление</w:t>
      </w:r>
      <w:r w:rsidR="00886797" w:rsidRPr="00C3269A">
        <w:t xml:space="preserve"> из Академии</w:t>
      </w:r>
      <w:r w:rsidRPr="00C3269A">
        <w:t>.</w:t>
      </w:r>
    </w:p>
    <w:p w14:paraId="0C4420E3" w14:textId="77777777" w:rsidR="00886797" w:rsidRPr="00C3269A" w:rsidRDefault="00886797" w:rsidP="00886797">
      <w:pPr>
        <w:ind w:firstLine="851"/>
        <w:jc w:val="both"/>
      </w:pPr>
      <w:r w:rsidRPr="00B1234F">
        <w:rPr>
          <w:bCs/>
        </w:rPr>
        <w:t>5.2.</w:t>
      </w:r>
      <w:r w:rsidRPr="00C3269A">
        <w:t xml:space="preserve"> До применения дисциплинарного взыскания от студента должны быть затребованы объяснения в письменной форме (кроме случаев отчисления за академическую неуспеваемость). Отказ студента дать объяснение не может служить препятствием для применения дисциплинарного взыскания. В случае его отказа дать объяснение по факту проступка в установленной форме составляется соответствующий акт.</w:t>
      </w:r>
    </w:p>
    <w:p w14:paraId="2CAE6667" w14:textId="77777777" w:rsidR="00886797" w:rsidRPr="00C3269A" w:rsidRDefault="00886797" w:rsidP="00886797">
      <w:pPr>
        <w:ind w:firstLine="851"/>
        <w:jc w:val="both"/>
      </w:pPr>
      <w:r w:rsidRPr="00B1234F">
        <w:rPr>
          <w:bCs/>
        </w:rPr>
        <w:t>5.3.</w:t>
      </w:r>
      <w:r w:rsidRPr="00C3269A">
        <w:t xml:space="preserve"> Дисциплинарные взыскания применяются непосредственно после установления факта проступка, но не позднее одного месяца со дня его обнаружения, не считая болезни или пребывания студента в академическом отпуске или на каникулах. Дисциплинарное взыскание не может быть применено позднее шести месяцев со дня совершения проступка.</w:t>
      </w:r>
    </w:p>
    <w:p w14:paraId="399B5143" w14:textId="6EA5B43C" w:rsidR="00886797" w:rsidRPr="00C3269A" w:rsidRDefault="00886797" w:rsidP="00886797">
      <w:pPr>
        <w:ind w:firstLine="851"/>
        <w:jc w:val="both"/>
      </w:pPr>
      <w:r w:rsidRPr="00B1234F">
        <w:rPr>
          <w:bCs/>
        </w:rPr>
        <w:t>5.4.</w:t>
      </w:r>
      <w:r w:rsidRPr="00C3269A">
        <w:t xml:space="preserve"> Дисциплинарные взыскания налагаются приказом ректора Академии по представлению </w:t>
      </w:r>
      <w:r w:rsidRPr="00FC746E">
        <w:rPr>
          <w:color w:val="auto"/>
        </w:rPr>
        <w:t xml:space="preserve">руководителя </w:t>
      </w:r>
      <w:r w:rsidR="00FC746E" w:rsidRPr="00FC746E">
        <w:rPr>
          <w:color w:val="auto"/>
        </w:rPr>
        <w:t>Департамента по учебно-методической работе</w:t>
      </w:r>
      <w:r w:rsidR="00F9717D">
        <w:t>,</w:t>
      </w:r>
      <w:r w:rsidRPr="00C3269A">
        <w:t xml:space="preserve"> в котором проходит обучение обучаемый. К приказу должны быть приложены акты, справки, подтверждающие факт правонарушения, объяснения студента.</w:t>
      </w:r>
    </w:p>
    <w:p w14:paraId="16895AFF" w14:textId="77777777" w:rsidR="00886797" w:rsidRPr="00C3269A" w:rsidRDefault="00886797" w:rsidP="00886797">
      <w:pPr>
        <w:ind w:firstLine="851"/>
        <w:jc w:val="both"/>
      </w:pPr>
      <w:r w:rsidRPr="00B1234F">
        <w:rPr>
          <w:bCs/>
        </w:rPr>
        <w:t>5.5.</w:t>
      </w:r>
      <w:r w:rsidRPr="00C3269A">
        <w:t xml:space="preserve"> За каждый проступок может быть применено не более одного дисциплинарного взыскания.</w:t>
      </w:r>
    </w:p>
    <w:p w14:paraId="2E74B271" w14:textId="1B16B2C3" w:rsidR="00886797" w:rsidRPr="00C3269A" w:rsidRDefault="00886797" w:rsidP="00886797">
      <w:pPr>
        <w:ind w:firstLine="851"/>
        <w:jc w:val="both"/>
      </w:pPr>
      <w:r w:rsidRPr="00B1234F">
        <w:rPr>
          <w:bCs/>
        </w:rPr>
        <w:t>5.6.</w:t>
      </w:r>
      <w:r w:rsidRPr="00C3269A">
        <w:t xml:space="preserve"> Приказ о применении дисциплинарного взыскания с указанием мотивов его применения объявляется студенту, подвергнутому взысканию, под роспись в течение трех рабочих дней с момента его издания. В случае отказа студента подписать указанный приказ составляется соответствующий акт. В необходимых случаях с целью осуществления воспитательного воздействия приказ доводится до сведения других студентов </w:t>
      </w:r>
      <w:r w:rsidR="00FC746E">
        <w:t>Академии</w:t>
      </w:r>
      <w:r w:rsidRPr="00C3269A">
        <w:t>.</w:t>
      </w:r>
    </w:p>
    <w:p w14:paraId="4DEE6FAB" w14:textId="77777777" w:rsidR="00886797" w:rsidRPr="00C3269A" w:rsidRDefault="00886797" w:rsidP="00886797">
      <w:pPr>
        <w:ind w:firstLine="851"/>
        <w:jc w:val="both"/>
      </w:pPr>
      <w:r w:rsidRPr="00B1234F">
        <w:rPr>
          <w:bCs/>
        </w:rPr>
        <w:t>5.7.</w:t>
      </w:r>
      <w:r w:rsidRPr="00C3269A">
        <w:t xml:space="preserve"> Дисциплинарное взыскание может быть обжаловано студентом в установленном законодательством Российской Федерации порядке.</w:t>
      </w:r>
    </w:p>
    <w:p w14:paraId="4F3ECC0F" w14:textId="5F83CEF8" w:rsidR="00886797" w:rsidRDefault="00886797" w:rsidP="00886797">
      <w:pPr>
        <w:ind w:firstLine="851"/>
        <w:jc w:val="both"/>
      </w:pPr>
      <w:r w:rsidRPr="00B1234F">
        <w:rPr>
          <w:bCs/>
        </w:rPr>
        <w:t>5.8.</w:t>
      </w:r>
      <w:r w:rsidRPr="00C3269A">
        <w:t xml:space="preserve"> Если в течение года со дня применения дисциплинарного взыскания студент не будет подвергнут новому дисциплинарному взысканию, то он считается не имеющим дисциплинарного взыскания. Дисциплинарное взыскание по просьбе студента или ходатайству руководителя </w:t>
      </w:r>
      <w:r w:rsidR="00FC746E">
        <w:t>Департамента по учебно-методической работе</w:t>
      </w:r>
      <w:r w:rsidRPr="00C3269A">
        <w:t xml:space="preserve"> может быть снято до истечения года, если студент не допустил нового проступка.</w:t>
      </w:r>
    </w:p>
    <w:p w14:paraId="37274C98" w14:textId="77777777" w:rsidR="00886797" w:rsidRPr="00886797" w:rsidRDefault="00886797" w:rsidP="00886797">
      <w:pPr>
        <w:ind w:firstLine="851"/>
        <w:jc w:val="both"/>
      </w:pPr>
      <w:r w:rsidRPr="00B1234F">
        <w:rPr>
          <w:bCs/>
        </w:rPr>
        <w:t>5.9.</w:t>
      </w:r>
      <w:r w:rsidRPr="00886797">
        <w:t xml:space="preserve"> В течение срока действия дисциплинарного взыскания меры поощрения, указанные в настоящих Правилах, к студенту не применяются.</w:t>
      </w:r>
    </w:p>
    <w:p w14:paraId="79B22155" w14:textId="79412ECD" w:rsidR="00A9358E" w:rsidRPr="00A9358E" w:rsidRDefault="001332D9" w:rsidP="001332D9">
      <w:pPr>
        <w:ind w:firstLine="851"/>
        <w:jc w:val="both"/>
        <w:rPr>
          <w:w w:val="106"/>
        </w:rPr>
      </w:pPr>
      <w:r w:rsidRPr="00B1234F">
        <w:rPr>
          <w:bCs/>
        </w:rPr>
        <w:t>5.10.</w:t>
      </w:r>
      <w:r w:rsidRPr="001332D9">
        <w:rPr>
          <w:b/>
        </w:rPr>
        <w:t xml:space="preserve"> </w:t>
      </w:r>
      <w:r>
        <w:t xml:space="preserve">Порядок отчисления студентов определяется Положением </w:t>
      </w:r>
      <w:r w:rsidR="006D1C19">
        <w:t xml:space="preserve">о </w:t>
      </w:r>
      <w:r w:rsidR="007A02C0" w:rsidRPr="007A02C0">
        <w:t>порядке перевода, отчисления и восстановления обучающихся по образовательным программам и предоставлении академического отпуска в Автономной некоммерческой организации высшего образования «Международная академия бизнеса и управления»</w:t>
      </w:r>
      <w:r>
        <w:rPr>
          <w:w w:val="106"/>
        </w:rPr>
        <w:t>.</w:t>
      </w:r>
    </w:p>
    <w:sectPr w:rsidR="00A9358E" w:rsidRPr="00A9358E" w:rsidSect="002225EB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11F57" w14:textId="77777777" w:rsidR="00FF1B74" w:rsidRDefault="00FF1B74" w:rsidP="00ED0841">
      <w:r>
        <w:separator/>
      </w:r>
    </w:p>
  </w:endnote>
  <w:endnote w:type="continuationSeparator" w:id="0">
    <w:p w14:paraId="5BA35189" w14:textId="77777777" w:rsidR="00FF1B74" w:rsidRDefault="00FF1B74" w:rsidP="00ED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21956" w14:textId="77777777" w:rsidR="00FF1B74" w:rsidRDefault="00FF1B74" w:rsidP="00ED0841">
      <w:r>
        <w:separator/>
      </w:r>
    </w:p>
  </w:footnote>
  <w:footnote w:type="continuationSeparator" w:id="0">
    <w:p w14:paraId="69060339" w14:textId="77777777" w:rsidR="00FF1B74" w:rsidRDefault="00FF1B74" w:rsidP="00ED0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8617187"/>
      <w:docPartObj>
        <w:docPartGallery w:val="Page Numbers (Top of Page)"/>
        <w:docPartUnique/>
      </w:docPartObj>
    </w:sdtPr>
    <w:sdtEndPr/>
    <w:sdtContent>
      <w:p w14:paraId="29C2DDC5" w14:textId="33DB149B" w:rsidR="002225EB" w:rsidRDefault="002225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347AB1" w14:textId="77777777" w:rsidR="00886797" w:rsidRDefault="008867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04B4E"/>
    <w:multiLevelType w:val="multilevel"/>
    <w:tmpl w:val="80D629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107F2"/>
    <w:multiLevelType w:val="hybridMultilevel"/>
    <w:tmpl w:val="1EAA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04578"/>
    <w:multiLevelType w:val="hybridMultilevel"/>
    <w:tmpl w:val="D4F42F6E"/>
    <w:lvl w:ilvl="0" w:tplc="F1DC3F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87D43C8"/>
    <w:multiLevelType w:val="hybridMultilevel"/>
    <w:tmpl w:val="63923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83558"/>
    <w:multiLevelType w:val="hybridMultilevel"/>
    <w:tmpl w:val="30E2D000"/>
    <w:lvl w:ilvl="0" w:tplc="87B48DB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0164B11"/>
    <w:multiLevelType w:val="hybridMultilevel"/>
    <w:tmpl w:val="0C043700"/>
    <w:lvl w:ilvl="0" w:tplc="429E04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4BC2E70"/>
    <w:multiLevelType w:val="hybridMultilevel"/>
    <w:tmpl w:val="E5C69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52971"/>
    <w:multiLevelType w:val="multilevel"/>
    <w:tmpl w:val="FAB80E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D55BD9"/>
    <w:multiLevelType w:val="hybridMultilevel"/>
    <w:tmpl w:val="163A2142"/>
    <w:lvl w:ilvl="0" w:tplc="C8CCD2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40B2101"/>
    <w:multiLevelType w:val="multilevel"/>
    <w:tmpl w:val="AEEC07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35021494">
    <w:abstractNumId w:val="7"/>
  </w:num>
  <w:num w:numId="2" w16cid:durableId="1336760283">
    <w:abstractNumId w:val="0"/>
  </w:num>
  <w:num w:numId="3" w16cid:durableId="557667506">
    <w:abstractNumId w:val="9"/>
  </w:num>
  <w:num w:numId="4" w16cid:durableId="1600287735">
    <w:abstractNumId w:val="5"/>
  </w:num>
  <w:num w:numId="5" w16cid:durableId="1058284584">
    <w:abstractNumId w:val="4"/>
  </w:num>
  <w:num w:numId="6" w16cid:durableId="1051074907">
    <w:abstractNumId w:val="8"/>
  </w:num>
  <w:num w:numId="7" w16cid:durableId="1590962442">
    <w:abstractNumId w:val="1"/>
  </w:num>
  <w:num w:numId="8" w16cid:durableId="557784865">
    <w:abstractNumId w:val="6"/>
  </w:num>
  <w:num w:numId="9" w16cid:durableId="340205647">
    <w:abstractNumId w:val="3"/>
  </w:num>
  <w:num w:numId="10" w16cid:durableId="1648587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5F6"/>
    <w:rsid w:val="0000474F"/>
    <w:rsid w:val="000155E2"/>
    <w:rsid w:val="00030A5C"/>
    <w:rsid w:val="000622C3"/>
    <w:rsid w:val="000637D4"/>
    <w:rsid w:val="000C72EA"/>
    <w:rsid w:val="000D7D45"/>
    <w:rsid w:val="000D7FB5"/>
    <w:rsid w:val="000E6051"/>
    <w:rsid w:val="000F3106"/>
    <w:rsid w:val="000F6063"/>
    <w:rsid w:val="001113DE"/>
    <w:rsid w:val="001332D9"/>
    <w:rsid w:val="00142DD6"/>
    <w:rsid w:val="00182E92"/>
    <w:rsid w:val="001A6D66"/>
    <w:rsid w:val="001A703B"/>
    <w:rsid w:val="001C0BFC"/>
    <w:rsid w:val="002225EB"/>
    <w:rsid w:val="00255C4A"/>
    <w:rsid w:val="002A3CA1"/>
    <w:rsid w:val="002A5AAD"/>
    <w:rsid w:val="002E6BC2"/>
    <w:rsid w:val="003325B7"/>
    <w:rsid w:val="00343364"/>
    <w:rsid w:val="003737BD"/>
    <w:rsid w:val="0038015A"/>
    <w:rsid w:val="003925B1"/>
    <w:rsid w:val="00395154"/>
    <w:rsid w:val="003979F2"/>
    <w:rsid w:val="003A5D95"/>
    <w:rsid w:val="00437C65"/>
    <w:rsid w:val="004547DA"/>
    <w:rsid w:val="004B6F70"/>
    <w:rsid w:val="004D6DD9"/>
    <w:rsid w:val="004E2809"/>
    <w:rsid w:val="00570167"/>
    <w:rsid w:val="005744BF"/>
    <w:rsid w:val="005D4417"/>
    <w:rsid w:val="005E46F3"/>
    <w:rsid w:val="00654695"/>
    <w:rsid w:val="00655489"/>
    <w:rsid w:val="00667EC2"/>
    <w:rsid w:val="00677FC5"/>
    <w:rsid w:val="006D147D"/>
    <w:rsid w:val="006D1C19"/>
    <w:rsid w:val="007A02C0"/>
    <w:rsid w:val="007B1CFD"/>
    <w:rsid w:val="007C13F4"/>
    <w:rsid w:val="007F6FFB"/>
    <w:rsid w:val="00825C9E"/>
    <w:rsid w:val="00877211"/>
    <w:rsid w:val="00886797"/>
    <w:rsid w:val="008A32F0"/>
    <w:rsid w:val="008C63A3"/>
    <w:rsid w:val="008F2B2B"/>
    <w:rsid w:val="00987F2D"/>
    <w:rsid w:val="009956F4"/>
    <w:rsid w:val="009F0DC5"/>
    <w:rsid w:val="00A16A1F"/>
    <w:rsid w:val="00A27CF7"/>
    <w:rsid w:val="00A45329"/>
    <w:rsid w:val="00A54463"/>
    <w:rsid w:val="00A73D1B"/>
    <w:rsid w:val="00A9358E"/>
    <w:rsid w:val="00AB0749"/>
    <w:rsid w:val="00AC48FE"/>
    <w:rsid w:val="00AD4CEC"/>
    <w:rsid w:val="00AF5586"/>
    <w:rsid w:val="00B022E1"/>
    <w:rsid w:val="00B03C73"/>
    <w:rsid w:val="00B1234F"/>
    <w:rsid w:val="00BB1F30"/>
    <w:rsid w:val="00BE6358"/>
    <w:rsid w:val="00C2430F"/>
    <w:rsid w:val="00C3269A"/>
    <w:rsid w:val="00C412A6"/>
    <w:rsid w:val="00C431D9"/>
    <w:rsid w:val="00C535F6"/>
    <w:rsid w:val="00CE7571"/>
    <w:rsid w:val="00CF44CD"/>
    <w:rsid w:val="00DE2ED0"/>
    <w:rsid w:val="00E03C23"/>
    <w:rsid w:val="00E23BEA"/>
    <w:rsid w:val="00E4155A"/>
    <w:rsid w:val="00E94D64"/>
    <w:rsid w:val="00EB1992"/>
    <w:rsid w:val="00EB7189"/>
    <w:rsid w:val="00EB7E9F"/>
    <w:rsid w:val="00EC0861"/>
    <w:rsid w:val="00ED0841"/>
    <w:rsid w:val="00ED78A1"/>
    <w:rsid w:val="00EE008A"/>
    <w:rsid w:val="00F06D07"/>
    <w:rsid w:val="00F52B77"/>
    <w:rsid w:val="00F84588"/>
    <w:rsid w:val="00F9717D"/>
    <w:rsid w:val="00FC746E"/>
    <w:rsid w:val="00FE47E7"/>
    <w:rsid w:val="00FE4B14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2A81"/>
  <w15:docId w15:val="{D58EBA28-66F2-4F2E-8B28-BDEAB398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5F6"/>
    <w:rPr>
      <w:rFonts w:eastAsia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8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0841"/>
    <w:rPr>
      <w:rFonts w:eastAsia="Times New Roman"/>
      <w:color w:val="000000"/>
      <w:lang w:eastAsia="ru-RU"/>
    </w:rPr>
  </w:style>
  <w:style w:type="paragraph" w:styleId="a5">
    <w:name w:val="footer"/>
    <w:basedOn w:val="a"/>
    <w:link w:val="a6"/>
    <w:uiPriority w:val="99"/>
    <w:unhideWhenUsed/>
    <w:rsid w:val="00ED08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0841"/>
    <w:rPr>
      <w:rFonts w:eastAsia="Times New Roman"/>
      <w:color w:val="000000"/>
      <w:lang w:eastAsia="ru-RU"/>
    </w:rPr>
  </w:style>
  <w:style w:type="character" w:customStyle="1" w:styleId="a7">
    <w:name w:val="Основной текст_"/>
    <w:basedOn w:val="a0"/>
    <w:link w:val="1"/>
    <w:rsid w:val="007B1CFD"/>
    <w:rPr>
      <w:rFonts w:eastAsia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B1CFD"/>
    <w:pPr>
      <w:widowControl w:val="0"/>
      <w:shd w:val="clear" w:color="auto" w:fill="FFFFFF"/>
      <w:spacing w:after="540" w:line="274" w:lineRule="exact"/>
      <w:ind w:hanging="720"/>
      <w:jc w:val="right"/>
    </w:pPr>
    <w:rPr>
      <w:color w:val="auto"/>
      <w:spacing w:val="2"/>
      <w:sz w:val="21"/>
      <w:szCs w:val="21"/>
      <w:lang w:eastAsia="en-US"/>
    </w:rPr>
  </w:style>
  <w:style w:type="paragraph" w:styleId="a8">
    <w:name w:val="List Paragraph"/>
    <w:basedOn w:val="a"/>
    <w:uiPriority w:val="1"/>
    <w:qFormat/>
    <w:rsid w:val="00E94D64"/>
    <w:pPr>
      <w:ind w:left="720"/>
      <w:contextualSpacing/>
    </w:pPr>
  </w:style>
  <w:style w:type="table" w:styleId="a9">
    <w:name w:val="Table Grid"/>
    <w:basedOn w:val="a1"/>
    <w:uiPriority w:val="59"/>
    <w:rsid w:val="00222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2180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tarasenko</dc:creator>
  <cp:lastModifiedBy>Калинин Михаил Юрьевич</cp:lastModifiedBy>
  <cp:revision>20</cp:revision>
  <cp:lastPrinted>2015-09-08T11:49:00Z</cp:lastPrinted>
  <dcterms:created xsi:type="dcterms:W3CDTF">2019-05-18T10:43:00Z</dcterms:created>
  <dcterms:modified xsi:type="dcterms:W3CDTF">2025-01-10T12:54:00Z</dcterms:modified>
</cp:coreProperties>
</file>